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2" w:lineRule="exact"/>
        <w:rPr>
          <w:sz w:val="24"/>
          <w:szCs w:val="24"/>
          <w:color w:val="auto"/>
        </w:rPr>
      </w:pPr>
    </w:p>
    <w:tbl>
      <w:tblPr>
        <w:tblLayout w:type="fixed"/>
        <w:tblInd w:w="10" w:type="dxa"/>
        <w:tblCellMar>
          <w:top w:w="0" w:type="dxa"/>
          <w:left w:w="0" w:type="dxa"/>
          <w:bottom w:w="0" w:type="dxa"/>
          <w:right w:w="0" w:type="dxa"/>
        </w:tblCellMar>
      </w:tblPr>
      <w:tr>
        <w:trPr>
          <w:trHeight w:val="40"/>
        </w:trPr>
        <w:tc>
          <w:tcPr>
            <w:tcW w:w="40" w:type="dxa"/>
            <w:vAlign w:val="bottom"/>
            <w:tcBorders>
              <w:top w:val="single" w:sz="8" w:color="404040"/>
              <w:left w:val="single" w:sz="8" w:color="404040"/>
            </w:tcBorders>
          </w:tcPr>
          <w:p>
            <w:pPr>
              <w:spacing w:after="0"/>
              <w:rPr>
                <w:sz w:val="3"/>
                <w:szCs w:val="3"/>
                <w:color w:val="auto"/>
              </w:rPr>
            </w:pPr>
          </w:p>
        </w:tc>
        <w:tc>
          <w:tcPr>
            <w:tcW w:w="2780" w:type="dxa"/>
            <w:vAlign w:val="bottom"/>
            <w:tcBorders>
              <w:top w:val="single" w:sz="8" w:color="404040"/>
            </w:tcBorders>
          </w:tcPr>
          <w:p>
            <w:pPr>
              <w:spacing w:after="0"/>
              <w:rPr>
                <w:sz w:val="3"/>
                <w:szCs w:val="3"/>
                <w:color w:val="auto"/>
              </w:rPr>
            </w:pPr>
          </w:p>
        </w:tc>
        <w:tc>
          <w:tcPr>
            <w:tcW w:w="580" w:type="dxa"/>
            <w:vAlign w:val="bottom"/>
            <w:tcBorders>
              <w:top w:val="single" w:sz="8" w:color="404040"/>
            </w:tcBorders>
          </w:tcPr>
          <w:p>
            <w:pPr>
              <w:spacing w:after="0"/>
              <w:rPr>
                <w:sz w:val="3"/>
                <w:szCs w:val="3"/>
                <w:color w:val="auto"/>
              </w:rPr>
            </w:pPr>
          </w:p>
        </w:tc>
        <w:tc>
          <w:tcPr>
            <w:tcW w:w="100" w:type="dxa"/>
            <w:vAlign w:val="bottom"/>
            <w:tcBorders>
              <w:top w:val="single" w:sz="8" w:color="404040"/>
            </w:tcBorders>
          </w:tcPr>
          <w:p>
            <w:pPr>
              <w:spacing w:after="0"/>
              <w:rPr>
                <w:sz w:val="3"/>
                <w:szCs w:val="3"/>
                <w:color w:val="auto"/>
              </w:rPr>
            </w:pPr>
          </w:p>
        </w:tc>
        <w:tc>
          <w:tcPr>
            <w:tcW w:w="7740" w:type="dxa"/>
            <w:vAlign w:val="bottom"/>
            <w:tcBorders>
              <w:top w:val="single" w:sz="8" w:color="404040"/>
              <w:right w:val="single" w:sz="8" w:color="404040"/>
            </w:tcBorders>
            <w:gridSpan w:val="2"/>
            <w:vMerge w:val="restart"/>
          </w:tcPr>
          <w:p>
            <w:pPr>
              <w:jc w:val="center"/>
              <w:ind w:right="3540"/>
              <w:spacing w:after="0"/>
              <w:rPr>
                <w:sz w:val="20"/>
                <w:szCs w:val="20"/>
                <w:color w:val="auto"/>
              </w:rPr>
            </w:pPr>
            <w:r>
              <w:rPr>
                <w:rFonts w:ascii="Arial" w:cs="Arial" w:eastAsia="Arial" w:hAnsi="Arial"/>
                <w:sz w:val="15"/>
                <w:szCs w:val="15"/>
                <w:b w:val="1"/>
                <w:bCs w:val="1"/>
                <w:color w:val="auto"/>
              </w:rPr>
              <w:t>UNITED STATES</w:t>
            </w:r>
          </w:p>
        </w:tc>
        <w:tc>
          <w:tcPr>
            <w:tcW w:w="0" w:type="dxa"/>
            <w:vAlign w:val="bottom"/>
          </w:tcPr>
          <w:p>
            <w:pPr>
              <w:spacing w:after="0" w:line="20" w:lineRule="exact"/>
              <w:rPr>
                <w:sz w:val="1"/>
                <w:szCs w:val="1"/>
                <w:color w:val="auto"/>
              </w:rPr>
            </w:pPr>
          </w:p>
        </w:tc>
      </w:tr>
      <w:tr>
        <w:trPr>
          <w:trHeight w:val="239"/>
        </w:trPr>
        <w:tc>
          <w:tcPr>
            <w:tcW w:w="40" w:type="dxa"/>
            <w:vAlign w:val="bottom"/>
            <w:tcBorders>
              <w:left w:val="single" w:sz="8" w:color="404040"/>
            </w:tcBorders>
          </w:tcPr>
          <w:p>
            <w:pPr>
              <w:spacing w:after="0"/>
              <w:rPr>
                <w:sz w:val="20"/>
                <w:szCs w:val="20"/>
                <w:color w:val="auto"/>
              </w:rPr>
            </w:pPr>
          </w:p>
        </w:tc>
        <w:tc>
          <w:tcPr>
            <w:tcW w:w="2780" w:type="dxa"/>
            <w:vAlign w:val="bottom"/>
            <w:vMerge w:val="restart"/>
            <w:shd w:val="clear" w:color="auto" w:fill="000000"/>
          </w:tcPr>
          <w:p>
            <w:pPr>
              <w:ind w:left="420"/>
              <w:spacing w:after="0"/>
              <w:rPr>
                <w:sz w:val="20"/>
                <w:szCs w:val="20"/>
                <w:color w:val="auto"/>
              </w:rPr>
            </w:pPr>
            <w:r>
              <w:rPr>
                <w:rFonts w:ascii="Arial" w:cs="Arial" w:eastAsia="Arial" w:hAnsi="Arial"/>
                <w:sz w:val="15"/>
                <w:szCs w:val="15"/>
                <w:b w:val="1"/>
                <w:bCs w:val="1"/>
                <w:color w:val="FFFFFF"/>
              </w:rPr>
              <w:t>Form 144 Filer Information</w:t>
            </w:r>
          </w:p>
        </w:tc>
        <w:tc>
          <w:tcPr>
            <w:tcW w:w="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740" w:type="dxa"/>
            <w:vAlign w:val="bottom"/>
            <w:tcBorders>
              <w:right w:val="single" w:sz="8" w:color="404040"/>
            </w:tcBorders>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404040"/>
            </w:tcBorders>
          </w:tcPr>
          <w:p>
            <w:pPr>
              <w:spacing w:after="0"/>
              <w:rPr>
                <w:sz w:val="14"/>
                <w:szCs w:val="14"/>
                <w:color w:val="auto"/>
              </w:rPr>
            </w:pPr>
          </w:p>
        </w:tc>
        <w:tc>
          <w:tcPr>
            <w:tcW w:w="2780" w:type="dxa"/>
            <w:vAlign w:val="bottom"/>
            <w:vMerge w:val="continue"/>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tcBorders>
              <w:right w:val="single" w:sz="8" w:color="404040"/>
            </w:tcBorders>
            <w:gridSpan w:val="2"/>
          </w:tcPr>
          <w:p>
            <w:pPr>
              <w:jc w:val="center"/>
              <w:ind w:right="3540"/>
              <w:spacing w:after="0"/>
              <w:rPr>
                <w:sz w:val="20"/>
                <w:szCs w:val="20"/>
                <w:color w:val="auto"/>
              </w:rPr>
            </w:pPr>
            <w:r>
              <w:rPr>
                <w:rFonts w:ascii="Arial" w:cs="Arial" w:eastAsia="Arial" w:hAnsi="Arial"/>
                <w:sz w:val="15"/>
                <w:szCs w:val="15"/>
                <w:b w:val="1"/>
                <w:bCs w:val="1"/>
                <w:color w:val="auto"/>
              </w:rPr>
              <w:t>SECURITIES AND EXCHANGE COMMISSION</w:t>
            </w:r>
          </w:p>
        </w:tc>
        <w:tc>
          <w:tcPr>
            <w:tcW w:w="0" w:type="dxa"/>
            <w:vAlign w:val="bottom"/>
          </w:tcPr>
          <w:p>
            <w:pPr>
              <w:spacing w:after="0"/>
              <w:rPr>
                <w:sz w:val="1"/>
                <w:szCs w:val="1"/>
                <w:color w:val="auto"/>
              </w:rPr>
            </w:pPr>
          </w:p>
        </w:tc>
      </w:tr>
      <w:tr>
        <w:trPr>
          <w:trHeight w:val="210"/>
        </w:trPr>
        <w:tc>
          <w:tcPr>
            <w:tcW w:w="40" w:type="dxa"/>
            <w:vAlign w:val="bottom"/>
            <w:tcBorders>
              <w:left w:val="single" w:sz="8" w:color="404040"/>
            </w:tcBorders>
          </w:tcPr>
          <w:p>
            <w:pPr>
              <w:spacing w:after="0"/>
              <w:rPr>
                <w:sz w:val="18"/>
                <w:szCs w:val="18"/>
                <w:color w:val="auto"/>
              </w:rPr>
            </w:pPr>
          </w:p>
        </w:tc>
        <w:tc>
          <w:tcPr>
            <w:tcW w:w="2780" w:type="dxa"/>
            <w:vAlign w:val="bottom"/>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740" w:type="dxa"/>
            <w:vAlign w:val="bottom"/>
            <w:tcBorders>
              <w:right w:val="single" w:sz="8" w:color="404040"/>
            </w:tcBorders>
            <w:gridSpan w:val="2"/>
          </w:tcPr>
          <w:p>
            <w:pPr>
              <w:jc w:val="center"/>
              <w:ind w:right="3540"/>
              <w:spacing w:after="0"/>
              <w:rPr>
                <w:sz w:val="20"/>
                <w:szCs w:val="20"/>
                <w:color w:val="auto"/>
              </w:rPr>
            </w:pPr>
            <w:r>
              <w:rPr>
                <w:rFonts w:ascii="Arial" w:cs="Arial" w:eastAsia="Arial" w:hAnsi="Arial"/>
                <w:sz w:val="15"/>
                <w:szCs w:val="15"/>
                <w:b w:val="1"/>
                <w:bCs w:val="1"/>
                <w:color w:val="auto"/>
              </w:rPr>
              <w:t>Washington, D.C. 20549</w:t>
            </w:r>
          </w:p>
        </w:tc>
        <w:tc>
          <w:tcPr>
            <w:tcW w:w="0" w:type="dxa"/>
            <w:vAlign w:val="bottom"/>
          </w:tcPr>
          <w:p>
            <w:pPr>
              <w:spacing w:after="0"/>
              <w:rPr>
                <w:sz w:val="1"/>
                <w:szCs w:val="1"/>
                <w:color w:val="auto"/>
              </w:rPr>
            </w:pPr>
          </w:p>
        </w:tc>
      </w:tr>
      <w:tr>
        <w:trPr>
          <w:trHeight w:val="21"/>
        </w:trPr>
        <w:tc>
          <w:tcPr>
            <w:tcW w:w="40" w:type="dxa"/>
            <w:vAlign w:val="bottom"/>
            <w:tcBorders>
              <w:left w:val="single" w:sz="8" w:color="404040"/>
            </w:tcBorders>
          </w:tcPr>
          <w:p>
            <w:pPr>
              <w:spacing w:after="0" w:line="20" w:lineRule="exact"/>
              <w:rPr>
                <w:sz w:val="1"/>
                <w:szCs w:val="1"/>
                <w:color w:val="auto"/>
              </w:rPr>
            </w:pPr>
          </w:p>
        </w:tc>
        <w:tc>
          <w:tcPr>
            <w:tcW w:w="27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740" w:type="dxa"/>
            <w:vAlign w:val="bottom"/>
            <w:tcBorders>
              <w:right w:val="single" w:sz="8" w:color="404040"/>
            </w:tcBorders>
            <w:gridSpan w:val="2"/>
            <w:vMerge w:val="restart"/>
          </w:tcPr>
          <w:p>
            <w:pPr>
              <w:jc w:val="center"/>
              <w:ind w:right="3540"/>
              <w:spacing w:after="0"/>
              <w:rPr>
                <w:sz w:val="20"/>
                <w:szCs w:val="20"/>
                <w:color w:val="auto"/>
              </w:rPr>
            </w:pPr>
            <w:r>
              <w:rPr>
                <w:rFonts w:ascii="Arial" w:cs="Arial" w:eastAsia="Arial" w:hAnsi="Arial"/>
                <w:sz w:val="15"/>
                <w:szCs w:val="15"/>
                <w:b w:val="1"/>
                <w:bCs w:val="1"/>
                <w:color w:val="auto"/>
              </w:rPr>
              <w:t>Form 144</w:t>
            </w:r>
          </w:p>
        </w:tc>
        <w:tc>
          <w:tcPr>
            <w:tcW w:w="0" w:type="dxa"/>
            <w:vAlign w:val="bottom"/>
          </w:tcPr>
          <w:p>
            <w:pPr>
              <w:spacing w:after="0" w:line="20" w:lineRule="exact"/>
              <w:rPr>
                <w:sz w:val="1"/>
                <w:szCs w:val="1"/>
                <w:color w:val="auto"/>
              </w:rPr>
            </w:pPr>
          </w:p>
        </w:tc>
      </w:tr>
      <w:tr>
        <w:trPr>
          <w:trHeight w:val="327"/>
        </w:trPr>
        <w:tc>
          <w:tcPr>
            <w:tcW w:w="40" w:type="dxa"/>
            <w:vAlign w:val="bottom"/>
            <w:tcBorders>
              <w:left w:val="single" w:sz="8" w:color="404040"/>
            </w:tcBorders>
          </w:tcPr>
          <w:p>
            <w:pPr>
              <w:spacing w:after="0"/>
              <w:rPr>
                <w:sz w:val="24"/>
                <w:szCs w:val="24"/>
                <w:color w:val="auto"/>
              </w:rPr>
            </w:pPr>
          </w:p>
        </w:tc>
        <w:tc>
          <w:tcPr>
            <w:tcW w:w="2780" w:type="dxa"/>
            <w:vAlign w:val="bottom"/>
            <w:shd w:val="clear" w:color="auto" w:fill="666666"/>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40" w:type="dxa"/>
            <w:vAlign w:val="bottom"/>
            <w:tcBorders>
              <w:right w:val="single" w:sz="8" w:color="404040"/>
            </w:tcBorders>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40" w:type="dxa"/>
            <w:vAlign w:val="bottom"/>
            <w:tcBorders>
              <w:left w:val="single" w:sz="8" w:color="404040"/>
            </w:tcBorders>
          </w:tcPr>
          <w:p>
            <w:pPr>
              <w:spacing w:after="0"/>
              <w:rPr>
                <w:sz w:val="17"/>
                <w:szCs w:val="17"/>
                <w:color w:val="auto"/>
              </w:rPr>
            </w:pPr>
          </w:p>
        </w:tc>
        <w:tc>
          <w:tcPr>
            <w:tcW w:w="2780" w:type="dxa"/>
            <w:vAlign w:val="bottom"/>
            <w:shd w:val="clear" w:color="auto" w:fill="666666"/>
          </w:tcPr>
          <w:p>
            <w:pPr>
              <w:ind w:left="1080"/>
              <w:spacing w:after="0"/>
              <w:rPr>
                <w:sz w:val="20"/>
                <w:szCs w:val="20"/>
                <w:color w:val="auto"/>
              </w:rPr>
            </w:pPr>
            <w:r>
              <w:rPr>
                <w:rFonts w:ascii="Arial" w:cs="Arial" w:eastAsia="Arial" w:hAnsi="Arial"/>
                <w:sz w:val="12"/>
                <w:szCs w:val="12"/>
                <w:b w:val="1"/>
                <w:bCs w:val="1"/>
                <w:color w:val="FFFFFF"/>
              </w:rPr>
              <w:t>FORM 144</w:t>
            </w:r>
          </w:p>
        </w:tc>
        <w:tc>
          <w:tcPr>
            <w:tcW w:w="5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740" w:type="dxa"/>
            <w:vAlign w:val="bottom"/>
            <w:tcBorders>
              <w:right w:val="single" w:sz="8" w:color="404040"/>
            </w:tcBorders>
            <w:gridSpan w:val="2"/>
            <w:vMerge w:val="restart"/>
          </w:tcPr>
          <w:p>
            <w:pPr>
              <w:jc w:val="center"/>
              <w:ind w:right="3520"/>
              <w:spacing w:after="0"/>
              <w:rPr>
                <w:sz w:val="20"/>
                <w:szCs w:val="20"/>
                <w:color w:val="auto"/>
              </w:rPr>
            </w:pPr>
            <w:r>
              <w:rPr>
                <w:rFonts w:ascii="Arial" w:cs="Arial" w:eastAsia="Arial" w:hAnsi="Arial"/>
                <w:sz w:val="14"/>
                <w:szCs w:val="14"/>
                <w:b w:val="1"/>
                <w:bCs w:val="1"/>
                <w:color w:val="auto"/>
                <w:w w:val="99"/>
              </w:rPr>
              <w:t>NOTICE OF PROPOSED SALE OF SECURITIES</w:t>
            </w:r>
          </w:p>
        </w:tc>
        <w:tc>
          <w:tcPr>
            <w:tcW w:w="0" w:type="dxa"/>
            <w:vAlign w:val="bottom"/>
          </w:tcPr>
          <w:p>
            <w:pPr>
              <w:spacing w:after="0"/>
              <w:rPr>
                <w:sz w:val="1"/>
                <w:szCs w:val="1"/>
                <w:color w:val="auto"/>
              </w:rPr>
            </w:pPr>
          </w:p>
        </w:tc>
      </w:tr>
      <w:tr>
        <w:trPr>
          <w:trHeight w:val="93"/>
        </w:trPr>
        <w:tc>
          <w:tcPr>
            <w:tcW w:w="40" w:type="dxa"/>
            <w:vAlign w:val="bottom"/>
            <w:tcBorders>
              <w:left w:val="single" w:sz="8" w:color="404040"/>
            </w:tcBorders>
          </w:tcPr>
          <w:p>
            <w:pPr>
              <w:spacing w:after="0"/>
              <w:rPr>
                <w:sz w:val="8"/>
                <w:szCs w:val="8"/>
                <w:color w:val="auto"/>
              </w:rPr>
            </w:pPr>
          </w:p>
        </w:tc>
        <w:tc>
          <w:tcPr>
            <w:tcW w:w="2780" w:type="dxa"/>
            <w:vAlign w:val="bottom"/>
            <w:shd w:val="clear" w:color="auto" w:fill="666666"/>
          </w:tcPr>
          <w:p>
            <w:pPr>
              <w:spacing w:after="0"/>
              <w:rPr>
                <w:sz w:val="8"/>
                <w:szCs w:val="8"/>
                <w:color w:val="auto"/>
              </w:rPr>
            </w:pPr>
          </w:p>
        </w:tc>
        <w:tc>
          <w:tcPr>
            <w:tcW w:w="580" w:type="dxa"/>
            <w:vAlign w:val="bottom"/>
          </w:tcPr>
          <w:p>
            <w:pPr>
              <w:spacing w:after="0"/>
              <w:rPr>
                <w:sz w:val="8"/>
                <w:szCs w:val="8"/>
                <w:color w:val="auto"/>
              </w:rPr>
            </w:pPr>
          </w:p>
        </w:tc>
        <w:tc>
          <w:tcPr>
            <w:tcW w:w="100" w:type="dxa"/>
            <w:vAlign w:val="bottom"/>
          </w:tcPr>
          <w:p>
            <w:pPr>
              <w:spacing w:after="0"/>
              <w:rPr>
                <w:sz w:val="8"/>
                <w:szCs w:val="8"/>
                <w:color w:val="auto"/>
              </w:rPr>
            </w:pPr>
          </w:p>
        </w:tc>
        <w:tc>
          <w:tcPr>
            <w:tcW w:w="7740" w:type="dxa"/>
            <w:vAlign w:val="bottom"/>
            <w:tcBorders>
              <w:right w:val="single" w:sz="8" w:color="404040"/>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92"/>
        </w:trPr>
        <w:tc>
          <w:tcPr>
            <w:tcW w:w="40" w:type="dxa"/>
            <w:vAlign w:val="bottom"/>
            <w:tcBorders>
              <w:left w:val="single" w:sz="8" w:color="404040"/>
            </w:tcBorders>
          </w:tcPr>
          <w:p>
            <w:pPr>
              <w:spacing w:after="0"/>
              <w:rPr>
                <w:sz w:val="16"/>
                <w:szCs w:val="16"/>
                <w:color w:val="auto"/>
              </w:rPr>
            </w:pPr>
          </w:p>
        </w:tc>
        <w:tc>
          <w:tcPr>
            <w:tcW w:w="2780" w:type="dxa"/>
            <w:vAlign w:val="bottom"/>
            <w:shd w:val="clear" w:color="auto" w:fill="666666"/>
          </w:tcPr>
          <w:p>
            <w:pPr>
              <w:spacing w:after="0"/>
              <w:rPr>
                <w:sz w:val="16"/>
                <w:szCs w:val="16"/>
                <w:color w:val="auto"/>
              </w:rPr>
            </w:pPr>
          </w:p>
        </w:tc>
        <w:tc>
          <w:tcPr>
            <w:tcW w:w="580" w:type="dxa"/>
            <w:vAlign w:val="bottom"/>
          </w:tcPr>
          <w:p>
            <w:pPr>
              <w:spacing w:after="0"/>
              <w:rPr>
                <w:sz w:val="16"/>
                <w:szCs w:val="16"/>
                <w:color w:val="auto"/>
              </w:rPr>
            </w:pPr>
          </w:p>
        </w:tc>
        <w:tc>
          <w:tcPr>
            <w:tcW w:w="7840" w:type="dxa"/>
            <w:vAlign w:val="bottom"/>
            <w:tcBorders>
              <w:right w:val="single" w:sz="8" w:color="404040"/>
            </w:tcBorders>
            <w:gridSpan w:val="3"/>
          </w:tcPr>
          <w:p>
            <w:pPr>
              <w:jc w:val="center"/>
              <w:ind w:right="3400"/>
              <w:spacing w:after="0"/>
              <w:rPr>
                <w:sz w:val="20"/>
                <w:szCs w:val="20"/>
                <w:color w:val="auto"/>
              </w:rPr>
            </w:pPr>
            <w:r>
              <w:rPr>
                <w:rFonts w:ascii="Arial" w:cs="Arial" w:eastAsia="Arial" w:hAnsi="Arial"/>
                <w:sz w:val="14"/>
                <w:szCs w:val="14"/>
                <w:b w:val="1"/>
                <w:bCs w:val="1"/>
                <w:color w:val="auto"/>
                <w:w w:val="99"/>
              </w:rPr>
              <w:t>PURSUANT TO RULE 144 UNDER THE SECURITIES ACT OF 1933</w:t>
            </w:r>
          </w:p>
        </w:tc>
        <w:tc>
          <w:tcPr>
            <w:tcW w:w="0" w:type="dxa"/>
            <w:vAlign w:val="bottom"/>
          </w:tcPr>
          <w:p>
            <w:pPr>
              <w:spacing w:after="0"/>
              <w:rPr>
                <w:sz w:val="1"/>
                <w:szCs w:val="1"/>
                <w:color w:val="auto"/>
              </w:rPr>
            </w:pPr>
          </w:p>
        </w:tc>
      </w:tr>
      <w:tr>
        <w:trPr>
          <w:trHeight w:val="83"/>
        </w:trPr>
        <w:tc>
          <w:tcPr>
            <w:tcW w:w="40" w:type="dxa"/>
            <w:vAlign w:val="bottom"/>
            <w:tcBorders>
              <w:left w:val="single" w:sz="8" w:color="404040"/>
              <w:bottom w:val="single" w:sz="8" w:color="404040"/>
            </w:tcBorders>
          </w:tcPr>
          <w:p>
            <w:pPr>
              <w:spacing w:after="0"/>
              <w:rPr>
                <w:sz w:val="7"/>
                <w:szCs w:val="7"/>
                <w:color w:val="auto"/>
              </w:rPr>
            </w:pPr>
          </w:p>
        </w:tc>
        <w:tc>
          <w:tcPr>
            <w:tcW w:w="2780" w:type="dxa"/>
            <w:vAlign w:val="bottom"/>
            <w:tcBorders>
              <w:bottom w:val="single" w:sz="8" w:color="404040"/>
            </w:tcBorders>
            <w:shd w:val="clear" w:color="auto" w:fill="666666"/>
          </w:tcPr>
          <w:p>
            <w:pPr>
              <w:spacing w:after="0"/>
              <w:rPr>
                <w:sz w:val="7"/>
                <w:szCs w:val="7"/>
                <w:color w:val="auto"/>
              </w:rPr>
            </w:pPr>
          </w:p>
        </w:tc>
        <w:tc>
          <w:tcPr>
            <w:tcW w:w="580" w:type="dxa"/>
            <w:vAlign w:val="bottom"/>
            <w:tcBorders>
              <w:bottom w:val="single" w:sz="8" w:color="404040"/>
            </w:tcBorders>
          </w:tcPr>
          <w:p>
            <w:pPr>
              <w:spacing w:after="0"/>
              <w:rPr>
                <w:sz w:val="7"/>
                <w:szCs w:val="7"/>
                <w:color w:val="auto"/>
              </w:rPr>
            </w:pPr>
          </w:p>
        </w:tc>
        <w:tc>
          <w:tcPr>
            <w:tcW w:w="100" w:type="dxa"/>
            <w:vAlign w:val="bottom"/>
            <w:tcBorders>
              <w:bottom w:val="single" w:sz="8" w:color="404040"/>
            </w:tcBorders>
          </w:tcPr>
          <w:p>
            <w:pPr>
              <w:spacing w:after="0"/>
              <w:rPr>
                <w:sz w:val="7"/>
                <w:szCs w:val="7"/>
                <w:color w:val="auto"/>
              </w:rPr>
            </w:pPr>
          </w:p>
        </w:tc>
        <w:tc>
          <w:tcPr>
            <w:tcW w:w="7660" w:type="dxa"/>
            <w:vAlign w:val="bottom"/>
            <w:tcBorders>
              <w:bottom w:val="single" w:sz="8" w:color="404040"/>
            </w:tcBorders>
          </w:tcPr>
          <w:p>
            <w:pPr>
              <w:spacing w:after="0"/>
              <w:rPr>
                <w:sz w:val="7"/>
                <w:szCs w:val="7"/>
                <w:color w:val="auto"/>
              </w:rPr>
            </w:pPr>
          </w:p>
        </w:tc>
        <w:tc>
          <w:tcPr>
            <w:tcW w:w="80" w:type="dxa"/>
            <w:vAlign w:val="bottom"/>
            <w:tcBorders>
              <w:bottom w:val="single" w:sz="8" w:color="404040"/>
              <w:right w:val="single" w:sz="8" w:color="404040"/>
            </w:tcBorders>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1"/>
        </w:trPr>
        <w:tc>
          <w:tcPr>
            <w:tcW w:w="40" w:type="dxa"/>
            <w:vAlign w:val="bottom"/>
            <w:tcBorders>
              <w:left w:val="single" w:sz="8" w:color="999999"/>
              <w:bottom w:val="single" w:sz="8" w:color="999999"/>
            </w:tcBorders>
            <w:shd w:val="clear" w:color="auto" w:fill="999999"/>
          </w:tcPr>
          <w:p>
            <w:pPr>
              <w:spacing w:after="0"/>
              <w:rPr>
                <w:sz w:val="24"/>
                <w:szCs w:val="24"/>
                <w:color w:val="auto"/>
              </w:rPr>
            </w:pPr>
          </w:p>
        </w:tc>
        <w:tc>
          <w:tcPr>
            <w:tcW w:w="3360" w:type="dxa"/>
            <w:vAlign w:val="bottom"/>
            <w:tcBorders>
              <w:bottom w:val="single" w:sz="8" w:color="999999"/>
            </w:tcBorders>
            <w:gridSpan w:val="2"/>
            <w:shd w:val="clear" w:color="auto" w:fill="999999"/>
          </w:tcPr>
          <w:p>
            <w:pPr>
              <w:ind w:left="60"/>
              <w:spacing w:after="0"/>
              <w:rPr>
                <w:sz w:val="20"/>
                <w:szCs w:val="20"/>
                <w:color w:val="auto"/>
              </w:rPr>
            </w:pPr>
            <w:r>
              <w:rPr>
                <w:rFonts w:ascii="Arial" w:cs="Arial" w:eastAsia="Arial" w:hAnsi="Arial"/>
                <w:sz w:val="28"/>
                <w:szCs w:val="28"/>
                <w:b w:val="1"/>
                <w:bCs w:val="1"/>
                <w:color w:val="auto"/>
              </w:rPr>
              <w:t>144: Filer Information</w:t>
            </w:r>
          </w:p>
        </w:tc>
        <w:tc>
          <w:tcPr>
            <w:tcW w:w="100" w:type="dxa"/>
            <w:vAlign w:val="bottom"/>
            <w:tcBorders>
              <w:bottom w:val="single" w:sz="8" w:color="999999"/>
            </w:tcBorders>
            <w:shd w:val="clear" w:color="auto" w:fill="999999"/>
          </w:tcPr>
          <w:p>
            <w:pPr>
              <w:spacing w:after="0"/>
              <w:rPr>
                <w:sz w:val="24"/>
                <w:szCs w:val="24"/>
                <w:color w:val="auto"/>
              </w:rPr>
            </w:pPr>
          </w:p>
        </w:tc>
        <w:tc>
          <w:tcPr>
            <w:tcW w:w="7660" w:type="dxa"/>
            <w:vAlign w:val="bottom"/>
            <w:tcBorders>
              <w:bottom w:val="single" w:sz="8" w:color="999999"/>
            </w:tcBorders>
            <w:shd w:val="clear" w:color="auto" w:fill="999999"/>
          </w:tcPr>
          <w:p>
            <w:pPr>
              <w:spacing w:after="0"/>
              <w:rPr>
                <w:sz w:val="24"/>
                <w:szCs w:val="24"/>
                <w:color w:val="auto"/>
              </w:rPr>
            </w:pPr>
          </w:p>
        </w:tc>
        <w:tc>
          <w:tcPr>
            <w:tcW w:w="80" w:type="dxa"/>
            <w:vAlign w:val="bottom"/>
            <w:tcBorders>
              <w:bottom w:val="single" w:sz="8" w:color="999999"/>
              <w:right w:val="single" w:sz="8" w:color="999999"/>
            </w:tcBorders>
            <w:shd w:val="clear" w:color="auto" w:fill="999999"/>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Filer CIK</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0001861389</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Filer CCC</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XXXXXXXX</w:t>
            </w:r>
          </w:p>
        </w:tc>
        <w:tc>
          <w:tcPr>
            <w:tcW w:w="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98"/>
        </w:trPr>
        <w:tc>
          <w:tcPr>
            <w:tcW w:w="40" w:type="dxa"/>
            <w:vAlign w:val="bottom"/>
            <w:tcBorders>
              <w:left w:val="single" w:sz="8" w:color="E0E0FF"/>
            </w:tcBorders>
            <w:shd w:val="clear" w:color="auto" w:fill="E0E0FF"/>
          </w:tcPr>
          <w:p>
            <w:pPr>
              <w:spacing w:after="0"/>
              <w:rPr>
                <w:sz w:val="24"/>
                <w:szCs w:val="24"/>
                <w:color w:val="auto"/>
              </w:rPr>
            </w:pPr>
          </w:p>
        </w:tc>
        <w:tc>
          <w:tcPr>
            <w:tcW w:w="3360" w:type="dxa"/>
            <w:vAlign w:val="bottom"/>
            <w:gridSpan w:val="2"/>
            <w:shd w:val="clear" w:color="auto" w:fill="E0E0FF"/>
          </w:tcPr>
          <w:p>
            <w:pPr>
              <w:ind w:left="60"/>
              <w:spacing w:after="0"/>
              <w:rPr>
                <w:sz w:val="20"/>
                <w:szCs w:val="20"/>
                <w:color w:val="auto"/>
              </w:rPr>
            </w:pPr>
            <w:r>
              <w:rPr>
                <w:rFonts w:ascii="Arial" w:cs="Arial" w:eastAsia="Arial" w:hAnsi="Arial"/>
                <w:sz w:val="17"/>
                <w:szCs w:val="17"/>
                <w:color w:val="auto"/>
              </w:rPr>
              <w:t>Is this a LIVE or TEST Filing?</w:t>
            </w:r>
          </w:p>
        </w:tc>
        <w:tc>
          <w:tcPr>
            <w:tcW w:w="100" w:type="dxa"/>
            <w:vAlign w:val="bottom"/>
          </w:tcPr>
          <w:p>
            <w:pPr>
              <w:spacing w:after="0"/>
              <w:rPr>
                <w:sz w:val="24"/>
                <w:szCs w:val="24"/>
                <w:color w:val="auto"/>
              </w:rPr>
            </w:pPr>
          </w:p>
        </w:tc>
        <w:tc>
          <w:tcPr>
            <w:tcW w:w="7740" w:type="dxa"/>
            <w:vAlign w:val="bottom"/>
            <w:gridSpan w:val="2"/>
          </w:tcPr>
          <w:p>
            <w:pPr>
              <w:ind w:left="220"/>
              <w:spacing w:after="0"/>
              <w:rPr>
                <w:sz w:val="20"/>
                <w:szCs w:val="20"/>
                <w:color w:val="auto"/>
              </w:rPr>
            </w:pPr>
            <w:r>
              <w:rPr>
                <w:rFonts w:ascii="Arial" w:cs="Arial" w:eastAsia="Arial" w:hAnsi="Arial"/>
                <w:sz w:val="17"/>
                <w:szCs w:val="17"/>
                <w:color w:val="auto"/>
              </w:rPr>
              <w:t>LIVE   TEST</w:t>
            </w:r>
          </w:p>
        </w:tc>
        <w:tc>
          <w:tcPr>
            <w:tcW w:w="0" w:type="dxa"/>
            <w:vAlign w:val="bottom"/>
          </w:tcPr>
          <w:p>
            <w:pPr>
              <w:spacing w:after="0"/>
              <w:rPr>
                <w:sz w:val="1"/>
                <w:szCs w:val="1"/>
                <w:color w:val="auto"/>
              </w:rPr>
            </w:pPr>
          </w:p>
        </w:tc>
      </w:tr>
      <w:tr>
        <w:trPr>
          <w:trHeight w:val="75"/>
        </w:trPr>
        <w:tc>
          <w:tcPr>
            <w:tcW w:w="40" w:type="dxa"/>
            <w:vAlign w:val="bottom"/>
            <w:tcBorders>
              <w:left w:val="single" w:sz="8" w:color="E0E0FF"/>
            </w:tcBorders>
            <w:shd w:val="clear" w:color="auto" w:fill="E0E0FF"/>
          </w:tcPr>
          <w:p>
            <w:pPr>
              <w:spacing w:after="0"/>
              <w:rPr>
                <w:sz w:val="6"/>
                <w:szCs w:val="6"/>
                <w:color w:val="auto"/>
              </w:rPr>
            </w:pPr>
          </w:p>
        </w:tc>
        <w:tc>
          <w:tcPr>
            <w:tcW w:w="3360" w:type="dxa"/>
            <w:vAlign w:val="bottom"/>
            <w:gridSpan w:val="2"/>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43"/>
        </w:trPr>
        <w:tc>
          <w:tcPr>
            <w:tcW w:w="40" w:type="dxa"/>
            <w:vAlign w:val="bottom"/>
          </w:tcPr>
          <w:p>
            <w:pPr>
              <w:spacing w:after="0"/>
              <w:rPr>
                <w:sz w:val="24"/>
                <w:szCs w:val="24"/>
                <w:color w:val="auto"/>
              </w:rPr>
            </w:pPr>
          </w:p>
        </w:tc>
        <w:tc>
          <w:tcPr>
            <w:tcW w:w="3360" w:type="dxa"/>
            <w:vAlign w:val="bottom"/>
            <w:gridSpan w:val="2"/>
          </w:tcPr>
          <w:p>
            <w:pPr>
              <w:ind w:left="80"/>
              <w:spacing w:after="0"/>
              <w:rPr>
                <w:sz w:val="20"/>
                <w:szCs w:val="20"/>
                <w:color w:val="auto"/>
              </w:rPr>
            </w:pPr>
            <w:r>
              <w:rPr>
                <w:rFonts w:ascii="Arial" w:cs="Arial" w:eastAsia="Arial" w:hAnsi="Arial"/>
                <w:sz w:val="17"/>
                <w:szCs w:val="17"/>
                <w:b w:val="1"/>
                <w:bCs w:val="1"/>
                <w:i w:val="1"/>
                <w:iCs w:val="1"/>
                <w:color w:val="auto"/>
              </w:rPr>
              <w:t>Submission Contact Information</w:t>
            </w:r>
          </w:p>
        </w:tc>
        <w:tc>
          <w:tcPr>
            <w:tcW w:w="100" w:type="dxa"/>
            <w:vAlign w:val="bottom"/>
          </w:tcPr>
          <w:p>
            <w:pPr>
              <w:spacing w:after="0"/>
              <w:rPr>
                <w:sz w:val="24"/>
                <w:szCs w:val="24"/>
                <w:color w:val="auto"/>
              </w:rPr>
            </w:pPr>
          </w:p>
        </w:tc>
        <w:tc>
          <w:tcPr>
            <w:tcW w:w="7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40" w:type="dxa"/>
            <w:vAlign w:val="bottom"/>
          </w:tcPr>
          <w:p>
            <w:pPr>
              <w:spacing w:after="0"/>
              <w:rPr>
                <w:sz w:val="9"/>
                <w:szCs w:val="9"/>
                <w:color w:val="auto"/>
              </w:rPr>
            </w:pPr>
          </w:p>
        </w:tc>
        <w:tc>
          <w:tcPr>
            <w:tcW w:w="3360" w:type="dxa"/>
            <w:vAlign w:val="bottom"/>
            <w:gridSpan w:val="2"/>
          </w:tcPr>
          <w:p>
            <w:pPr>
              <w:spacing w:after="0"/>
              <w:rPr>
                <w:sz w:val="9"/>
                <w:szCs w:val="9"/>
                <w:color w:val="auto"/>
              </w:rPr>
            </w:pPr>
          </w:p>
        </w:tc>
        <w:tc>
          <w:tcPr>
            <w:tcW w:w="100" w:type="dxa"/>
            <w:vAlign w:val="bottom"/>
          </w:tcPr>
          <w:p>
            <w:pPr>
              <w:spacing w:after="0"/>
              <w:rPr>
                <w:sz w:val="9"/>
                <w:szCs w:val="9"/>
                <w:color w:val="auto"/>
              </w:rPr>
            </w:pPr>
          </w:p>
        </w:tc>
        <w:tc>
          <w:tcPr>
            <w:tcW w:w="766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Phone</w:t>
            </w: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continue"/>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E-Mail Address</w:t>
            </w: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63"/>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continue"/>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4"/>
        </w:trPr>
        <w:tc>
          <w:tcPr>
            <w:tcW w:w="40" w:type="dxa"/>
            <w:vAlign w:val="bottom"/>
            <w:tcBorders>
              <w:left w:val="single" w:sz="8" w:color="E0E0FF"/>
            </w:tcBorders>
            <w:shd w:val="clear" w:color="auto" w:fill="E0E0FF"/>
          </w:tcPr>
          <w:p>
            <w:pPr>
              <w:spacing w:after="0"/>
              <w:rPr>
                <w:sz w:val="16"/>
                <w:szCs w:val="16"/>
                <w:color w:val="auto"/>
              </w:rPr>
            </w:pPr>
          </w:p>
        </w:tc>
        <w:tc>
          <w:tcPr>
            <w:tcW w:w="3360" w:type="dxa"/>
            <w:vAlign w:val="bottom"/>
            <w:gridSpan w:val="2"/>
            <w:vMerge w:val="continue"/>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40" w:type="dxa"/>
            <w:vAlign w:val="bottom"/>
            <w:tcBorders>
              <w:left w:val="single" w:sz="8" w:color="E0E0FF"/>
              <w:bottom w:val="single" w:sz="8" w:color="E0E0FF"/>
            </w:tcBorders>
            <w:shd w:val="clear" w:color="auto" w:fill="E0E0FF"/>
          </w:tcPr>
          <w:p>
            <w:pPr>
              <w:spacing w:after="0" w:line="20" w:lineRule="exact"/>
              <w:rPr>
                <w:sz w:val="1"/>
                <w:szCs w:val="1"/>
                <w:color w:val="auto"/>
              </w:rPr>
            </w:pPr>
          </w:p>
        </w:tc>
        <w:tc>
          <w:tcPr>
            <w:tcW w:w="3360" w:type="dxa"/>
            <w:vAlign w:val="bottom"/>
            <w:tcBorders>
              <w:bottom w:val="single" w:sz="8" w:color="E0E0FF"/>
            </w:tcBorders>
            <w:gridSpan w:val="2"/>
            <w:shd w:val="clear" w:color="auto" w:fill="E0E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6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7"/>
        </w:trPr>
        <w:tc>
          <w:tcPr>
            <w:tcW w:w="40" w:type="dxa"/>
            <w:vAlign w:val="bottom"/>
            <w:tcBorders>
              <w:left w:val="single" w:sz="8" w:color="E0E0FF"/>
            </w:tcBorders>
            <w:shd w:val="clear" w:color="auto" w:fill="E0E0FF"/>
          </w:tcPr>
          <w:p>
            <w:pPr>
              <w:spacing w:after="0"/>
              <w:rPr>
                <w:sz w:val="6"/>
                <w:szCs w:val="6"/>
                <w:color w:val="auto"/>
              </w:rPr>
            </w:pPr>
          </w:p>
        </w:tc>
        <w:tc>
          <w:tcPr>
            <w:tcW w:w="2780" w:type="dxa"/>
            <w:vAlign w:val="bottom"/>
            <w:shd w:val="clear" w:color="auto" w:fill="E0E0FF"/>
          </w:tcPr>
          <w:p>
            <w:pPr>
              <w:spacing w:after="0"/>
              <w:rPr>
                <w:sz w:val="6"/>
                <w:szCs w:val="6"/>
                <w:color w:val="auto"/>
              </w:rPr>
            </w:pPr>
          </w:p>
        </w:tc>
        <w:tc>
          <w:tcPr>
            <w:tcW w:w="58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1"/>
        </w:trPr>
        <w:tc>
          <w:tcPr>
            <w:tcW w:w="40" w:type="dxa"/>
            <w:vAlign w:val="bottom"/>
            <w:tcBorders>
              <w:left w:val="single" w:sz="8" w:color="999999"/>
              <w:bottom w:val="single" w:sz="8" w:color="999999"/>
            </w:tcBorders>
            <w:shd w:val="clear" w:color="auto" w:fill="999999"/>
          </w:tcPr>
          <w:p>
            <w:pPr>
              <w:spacing w:after="0"/>
              <w:rPr>
                <w:sz w:val="24"/>
                <w:szCs w:val="24"/>
                <w:color w:val="auto"/>
              </w:rPr>
            </w:pPr>
          </w:p>
        </w:tc>
        <w:tc>
          <w:tcPr>
            <w:tcW w:w="3360" w:type="dxa"/>
            <w:vAlign w:val="bottom"/>
            <w:tcBorders>
              <w:bottom w:val="single" w:sz="8" w:color="999999"/>
            </w:tcBorders>
            <w:gridSpan w:val="2"/>
            <w:shd w:val="clear" w:color="auto" w:fill="999999"/>
          </w:tcPr>
          <w:p>
            <w:pPr>
              <w:ind w:left="60"/>
              <w:spacing w:after="0"/>
              <w:rPr>
                <w:sz w:val="20"/>
                <w:szCs w:val="20"/>
                <w:color w:val="auto"/>
              </w:rPr>
            </w:pPr>
            <w:r>
              <w:rPr>
                <w:rFonts w:ascii="Arial" w:cs="Arial" w:eastAsia="Arial" w:hAnsi="Arial"/>
                <w:sz w:val="28"/>
                <w:szCs w:val="28"/>
                <w:b w:val="1"/>
                <w:bCs w:val="1"/>
                <w:color w:val="auto"/>
              </w:rPr>
              <w:t>144: Issuer Information</w:t>
            </w:r>
          </w:p>
        </w:tc>
        <w:tc>
          <w:tcPr>
            <w:tcW w:w="100" w:type="dxa"/>
            <w:vAlign w:val="bottom"/>
            <w:tcBorders>
              <w:bottom w:val="single" w:sz="8" w:color="999999"/>
            </w:tcBorders>
            <w:shd w:val="clear" w:color="auto" w:fill="999999"/>
          </w:tcPr>
          <w:p>
            <w:pPr>
              <w:spacing w:after="0"/>
              <w:rPr>
                <w:sz w:val="24"/>
                <w:szCs w:val="24"/>
                <w:color w:val="auto"/>
              </w:rPr>
            </w:pPr>
          </w:p>
        </w:tc>
        <w:tc>
          <w:tcPr>
            <w:tcW w:w="7660" w:type="dxa"/>
            <w:vAlign w:val="bottom"/>
            <w:tcBorders>
              <w:bottom w:val="single" w:sz="8" w:color="999999"/>
            </w:tcBorders>
            <w:shd w:val="clear" w:color="auto" w:fill="999999"/>
          </w:tcPr>
          <w:p>
            <w:pPr>
              <w:spacing w:after="0"/>
              <w:rPr>
                <w:sz w:val="24"/>
                <w:szCs w:val="24"/>
                <w:color w:val="auto"/>
              </w:rPr>
            </w:pPr>
          </w:p>
        </w:tc>
        <w:tc>
          <w:tcPr>
            <w:tcW w:w="80" w:type="dxa"/>
            <w:vAlign w:val="bottom"/>
            <w:tcBorders>
              <w:bottom w:val="single" w:sz="8" w:color="999999"/>
              <w:right w:val="single" w:sz="8" w:color="999999"/>
            </w:tcBorders>
            <w:shd w:val="clear" w:color="auto" w:fill="999999"/>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40" w:type="dxa"/>
            <w:vAlign w:val="bottom"/>
          </w:tcPr>
          <w:p>
            <w:pPr>
              <w:spacing w:after="0"/>
              <w:rPr>
                <w:sz w:val="5"/>
                <w:szCs w:val="5"/>
                <w:color w:val="auto"/>
              </w:rPr>
            </w:pPr>
          </w:p>
        </w:tc>
        <w:tc>
          <w:tcPr>
            <w:tcW w:w="3360" w:type="dxa"/>
            <w:vAlign w:val="bottom"/>
            <w:gridSpan w:val="2"/>
          </w:tcPr>
          <w:p>
            <w:pPr>
              <w:spacing w:after="0"/>
              <w:rPr>
                <w:sz w:val="5"/>
                <w:szCs w:val="5"/>
                <w:color w:val="auto"/>
              </w:rPr>
            </w:pPr>
          </w:p>
        </w:tc>
        <w:tc>
          <w:tcPr>
            <w:tcW w:w="100" w:type="dxa"/>
            <w:vAlign w:val="bottom"/>
          </w:tcPr>
          <w:p>
            <w:pPr>
              <w:spacing w:after="0"/>
              <w:rPr>
                <w:sz w:val="5"/>
                <w:szCs w:val="5"/>
                <w:color w:val="auto"/>
              </w:rPr>
            </w:pPr>
          </w:p>
        </w:tc>
        <w:tc>
          <w:tcPr>
            <w:tcW w:w="766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6"/>
        </w:trPr>
        <w:tc>
          <w:tcPr>
            <w:tcW w:w="40" w:type="dxa"/>
            <w:vAlign w:val="bottom"/>
            <w:tcBorders>
              <w:left w:val="single" w:sz="8" w:color="E0E0FF"/>
              <w:bottom w:val="single" w:sz="8" w:color="E0E0FF"/>
            </w:tcBorders>
            <w:shd w:val="clear" w:color="auto" w:fill="E0E0FF"/>
          </w:tcPr>
          <w:p>
            <w:pPr>
              <w:spacing w:after="0"/>
              <w:rPr>
                <w:sz w:val="7"/>
                <w:szCs w:val="7"/>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 of Issuer</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80" w:type="dxa"/>
            <w:vAlign w:val="bottom"/>
            <w:vMerge w:val="restart"/>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Lantheus Holdings, Inc.</w:t>
            </w:r>
          </w:p>
        </w:tc>
        <w:tc>
          <w:tcPr>
            <w:tcW w:w="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SEC File Number</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001-36569</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Address of Issuer</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40" w:type="dxa"/>
            <w:vAlign w:val="bottom"/>
            <w:tcBorders>
              <w:left w:val="single" w:sz="8" w:color="E0E0FF"/>
            </w:tcBorders>
            <w:shd w:val="clear" w:color="auto" w:fill="E0E0FF"/>
          </w:tcPr>
          <w:p>
            <w:pPr>
              <w:spacing w:after="0"/>
              <w:rPr>
                <w:sz w:val="12"/>
                <w:szCs w:val="12"/>
                <w:color w:val="auto"/>
              </w:rPr>
            </w:pPr>
          </w:p>
        </w:tc>
        <w:tc>
          <w:tcPr>
            <w:tcW w:w="3360" w:type="dxa"/>
            <w:vAlign w:val="bottom"/>
            <w:gridSpan w:val="2"/>
            <w:vMerge w:val="continue"/>
            <w:shd w:val="clear" w:color="auto" w:fill="E0E0FF"/>
          </w:tcPr>
          <w:p>
            <w:pPr>
              <w:spacing w:after="0"/>
              <w:rPr>
                <w:sz w:val="12"/>
                <w:szCs w:val="12"/>
                <w:color w:val="auto"/>
              </w:rPr>
            </w:pPr>
          </w:p>
        </w:tc>
        <w:tc>
          <w:tcPr>
            <w:tcW w:w="100" w:type="dxa"/>
            <w:vAlign w:val="bottom"/>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331 TREBLE COVE ROAD</w:t>
            </w:r>
          </w:p>
        </w:tc>
        <w:tc>
          <w:tcPr>
            <w:tcW w:w="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tcBorders>
            <w:shd w:val="clear" w:color="auto" w:fill="E0E0FF"/>
          </w:tcPr>
          <w:p>
            <w:pPr>
              <w:spacing w:after="0"/>
              <w:rPr>
                <w:sz w:val="14"/>
                <w:szCs w:val="14"/>
                <w:color w:val="auto"/>
              </w:rPr>
            </w:pPr>
          </w:p>
        </w:tc>
        <w:tc>
          <w:tcPr>
            <w:tcW w:w="2780" w:type="dxa"/>
            <w:vAlign w:val="bottom"/>
            <w:shd w:val="clear" w:color="auto" w:fill="E0E0FF"/>
          </w:tcPr>
          <w:p>
            <w:pPr>
              <w:spacing w:after="0"/>
              <w:rPr>
                <w:sz w:val="14"/>
                <w:szCs w:val="14"/>
                <w:color w:val="auto"/>
              </w:rPr>
            </w:pPr>
          </w:p>
        </w:tc>
        <w:tc>
          <w:tcPr>
            <w:tcW w:w="58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gridSpan w:val="2"/>
          </w:tcPr>
          <w:p>
            <w:pPr>
              <w:ind w:left="20"/>
              <w:spacing w:after="0"/>
              <w:rPr>
                <w:sz w:val="20"/>
                <w:szCs w:val="20"/>
                <w:color w:val="auto"/>
              </w:rPr>
            </w:pPr>
            <w:r>
              <w:rPr>
                <w:rFonts w:ascii="Arial" w:cs="Arial" w:eastAsia="Arial" w:hAnsi="Arial"/>
                <w:sz w:val="15"/>
                <w:szCs w:val="15"/>
                <w:color w:val="0000FF"/>
              </w:rPr>
              <w:t>NORTH BILLERICA</w:t>
            </w: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tcBorders>
            <w:shd w:val="clear" w:color="auto" w:fill="E0E0FF"/>
          </w:tcPr>
          <w:p>
            <w:pPr>
              <w:spacing w:after="0"/>
              <w:rPr>
                <w:sz w:val="14"/>
                <w:szCs w:val="14"/>
                <w:color w:val="auto"/>
              </w:rPr>
            </w:pPr>
          </w:p>
        </w:tc>
        <w:tc>
          <w:tcPr>
            <w:tcW w:w="2780" w:type="dxa"/>
            <w:vAlign w:val="bottom"/>
            <w:shd w:val="clear" w:color="auto" w:fill="E0E0FF"/>
          </w:tcPr>
          <w:p>
            <w:pPr>
              <w:spacing w:after="0"/>
              <w:rPr>
                <w:sz w:val="14"/>
                <w:szCs w:val="14"/>
                <w:color w:val="auto"/>
              </w:rPr>
            </w:pPr>
          </w:p>
        </w:tc>
        <w:tc>
          <w:tcPr>
            <w:tcW w:w="58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740" w:type="dxa"/>
            <w:vAlign w:val="bottom"/>
            <w:gridSpan w:val="2"/>
          </w:tcPr>
          <w:p>
            <w:pPr>
              <w:ind w:left="20"/>
              <w:spacing w:after="0"/>
              <w:rPr>
                <w:sz w:val="20"/>
                <w:szCs w:val="20"/>
                <w:color w:val="auto"/>
              </w:rPr>
            </w:pPr>
            <w:r>
              <w:rPr>
                <w:rFonts w:ascii="Arial" w:cs="Arial" w:eastAsia="Arial" w:hAnsi="Arial"/>
                <w:sz w:val="15"/>
                <w:szCs w:val="15"/>
                <w:color w:val="0000FF"/>
              </w:rPr>
              <w:t>MASSACHUSETTS</w:t>
            </w:r>
          </w:p>
        </w:tc>
        <w:tc>
          <w:tcPr>
            <w:tcW w:w="0" w:type="dxa"/>
            <w:vAlign w:val="bottom"/>
          </w:tcPr>
          <w:p>
            <w:pPr>
              <w:spacing w:after="0"/>
              <w:rPr>
                <w:sz w:val="1"/>
                <w:szCs w:val="1"/>
                <w:color w:val="auto"/>
              </w:rPr>
            </w:pPr>
          </w:p>
        </w:tc>
      </w:tr>
      <w:tr>
        <w:trPr>
          <w:trHeight w:val="186"/>
        </w:trPr>
        <w:tc>
          <w:tcPr>
            <w:tcW w:w="40" w:type="dxa"/>
            <w:vAlign w:val="bottom"/>
            <w:tcBorders>
              <w:left w:val="single" w:sz="8" w:color="E0E0FF"/>
            </w:tcBorders>
            <w:shd w:val="clear" w:color="auto" w:fill="E0E0FF"/>
          </w:tcPr>
          <w:p>
            <w:pPr>
              <w:spacing w:after="0"/>
              <w:rPr>
                <w:sz w:val="16"/>
                <w:szCs w:val="16"/>
                <w:color w:val="auto"/>
              </w:rPr>
            </w:pPr>
          </w:p>
        </w:tc>
        <w:tc>
          <w:tcPr>
            <w:tcW w:w="2780" w:type="dxa"/>
            <w:vAlign w:val="bottom"/>
            <w:shd w:val="clear" w:color="auto" w:fill="E0E0FF"/>
          </w:tcPr>
          <w:p>
            <w:pPr>
              <w:spacing w:after="0"/>
              <w:rPr>
                <w:sz w:val="16"/>
                <w:szCs w:val="16"/>
                <w:color w:val="auto"/>
              </w:rPr>
            </w:pPr>
          </w:p>
        </w:tc>
        <w:tc>
          <w:tcPr>
            <w:tcW w:w="580" w:type="dxa"/>
            <w:vAlign w:val="bottom"/>
            <w:shd w:val="clear" w:color="auto" w:fill="E0E0FF"/>
          </w:tcPr>
          <w:p>
            <w:pPr>
              <w:spacing w:after="0"/>
              <w:rPr>
                <w:sz w:val="16"/>
                <w:szCs w:val="16"/>
                <w:color w:val="auto"/>
              </w:rPr>
            </w:pPr>
          </w:p>
        </w:tc>
        <w:tc>
          <w:tcPr>
            <w:tcW w:w="7760" w:type="dxa"/>
            <w:vAlign w:val="bottom"/>
            <w:gridSpan w:val="2"/>
          </w:tcPr>
          <w:p>
            <w:pPr>
              <w:ind w:left="120"/>
              <w:spacing w:after="0"/>
              <w:rPr>
                <w:sz w:val="20"/>
                <w:szCs w:val="20"/>
                <w:color w:val="auto"/>
              </w:rPr>
            </w:pPr>
            <w:r>
              <w:rPr>
                <w:rFonts w:ascii="Arial" w:cs="Arial" w:eastAsia="Arial" w:hAnsi="Arial"/>
                <w:sz w:val="15"/>
                <w:szCs w:val="15"/>
                <w:color w:val="0000FF"/>
              </w:rPr>
              <w:t>01862</w:t>
            </w: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3"/>
        </w:trPr>
        <w:tc>
          <w:tcPr>
            <w:tcW w:w="40" w:type="dxa"/>
            <w:vAlign w:val="bottom"/>
            <w:tcBorders>
              <w:top w:val="single" w:sz="8" w:color="E0E0FF"/>
              <w:left w:val="single" w:sz="8" w:color="E0E0FF"/>
              <w:bottom w:val="single" w:sz="8" w:color="E0E0FF"/>
            </w:tcBorders>
            <w:shd w:val="clear" w:color="auto" w:fill="E0E0FF"/>
          </w:tcPr>
          <w:p>
            <w:pPr>
              <w:spacing w:after="0"/>
              <w:rPr>
                <w:sz w:val="14"/>
                <w:szCs w:val="14"/>
                <w:color w:val="auto"/>
              </w:rPr>
            </w:pPr>
          </w:p>
        </w:tc>
        <w:tc>
          <w:tcPr>
            <w:tcW w:w="3360" w:type="dxa"/>
            <w:vAlign w:val="bottom"/>
            <w:tcBorders>
              <w:top w:val="single" w:sz="8" w:color="E0E0FF"/>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Phone</w:t>
            </w:r>
          </w:p>
        </w:tc>
        <w:tc>
          <w:tcPr>
            <w:tcW w:w="100" w:type="dxa"/>
            <w:vAlign w:val="bottom"/>
            <w:vMerge w:val="restart"/>
          </w:tcPr>
          <w:p>
            <w:pPr>
              <w:spacing w:after="0"/>
              <w:rPr>
                <w:sz w:val="14"/>
                <w:szCs w:val="14"/>
                <w:color w:val="auto"/>
              </w:rPr>
            </w:pPr>
          </w:p>
        </w:tc>
        <w:tc>
          <w:tcPr>
            <w:tcW w:w="7660" w:type="dxa"/>
            <w:vAlign w:val="bottom"/>
            <w:tcBorders>
              <w:top w:val="single" w:sz="8" w:color="CCCCCC"/>
              <w:bottom w:val="single" w:sz="8" w:color="999999"/>
            </w:tcBorders>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40" w:type="dxa"/>
            <w:vAlign w:val="bottom"/>
            <w:tcBorders>
              <w:left w:val="single" w:sz="8" w:color="E0E0FF"/>
              <w:bottom w:val="single" w:sz="8" w:color="E0E0FF"/>
            </w:tcBorders>
            <w:shd w:val="clear" w:color="auto" w:fill="E0E0FF"/>
          </w:tcPr>
          <w:p>
            <w:pPr>
              <w:spacing w:after="0"/>
              <w:rPr>
                <w:sz w:val="17"/>
                <w:szCs w:val="17"/>
                <w:color w:val="auto"/>
              </w:rPr>
            </w:pPr>
          </w:p>
        </w:tc>
        <w:tc>
          <w:tcPr>
            <w:tcW w:w="336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978 671-8001</w:t>
            </w: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40" w:type="dxa"/>
            <w:vAlign w:val="bottom"/>
            <w:tcBorders>
              <w:left w:val="single" w:sz="8" w:color="E0E0FF"/>
              <w:bottom w:val="single" w:sz="8" w:color="E0E0FF"/>
            </w:tcBorders>
            <w:shd w:val="clear" w:color="auto" w:fill="E0E0FF"/>
          </w:tcPr>
          <w:p>
            <w:pPr>
              <w:spacing w:after="0"/>
              <w:rPr>
                <w:sz w:val="14"/>
                <w:szCs w:val="1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Name of Person for Whose Account the</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80" w:type="dxa"/>
            <w:vAlign w:val="bottom"/>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40" w:type="dxa"/>
            <w:vAlign w:val="bottom"/>
            <w:tcBorders>
              <w:left w:val="single" w:sz="8" w:color="E0E0FF"/>
            </w:tcBorders>
            <w:shd w:val="clear" w:color="auto" w:fill="E0E0FF"/>
          </w:tcPr>
          <w:p>
            <w:pPr>
              <w:spacing w:after="0"/>
              <w:rPr>
                <w:sz w:val="13"/>
                <w:szCs w:val="13"/>
                <w:color w:val="auto"/>
              </w:rPr>
            </w:pPr>
          </w:p>
        </w:tc>
        <w:tc>
          <w:tcPr>
            <w:tcW w:w="3360" w:type="dxa"/>
            <w:vAlign w:val="bottom"/>
            <w:gridSpan w:val="2"/>
            <w:vMerge w:val="continue"/>
            <w:shd w:val="clear" w:color="auto" w:fill="E0E0FF"/>
          </w:tcPr>
          <w:p>
            <w:pPr>
              <w:spacing w:after="0"/>
              <w:rPr>
                <w:sz w:val="13"/>
                <w:szCs w:val="13"/>
                <w:color w:val="auto"/>
              </w:rPr>
            </w:pPr>
          </w:p>
        </w:tc>
        <w:tc>
          <w:tcPr>
            <w:tcW w:w="100" w:type="dxa"/>
            <w:vAlign w:val="bottom"/>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Montagut Etienne</w:t>
            </w:r>
          </w:p>
        </w:tc>
        <w:tc>
          <w:tcPr>
            <w:tcW w:w="8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3"/>
        </w:trPr>
        <w:tc>
          <w:tcPr>
            <w:tcW w:w="40" w:type="dxa"/>
            <w:vAlign w:val="bottom"/>
            <w:tcBorders>
              <w:left w:val="single" w:sz="8" w:color="E0E0FF"/>
              <w:bottom w:val="single" w:sz="8" w:color="E0E0FF"/>
            </w:tcBorders>
            <w:shd w:val="clear" w:color="auto" w:fill="E0E0FF"/>
          </w:tcPr>
          <w:p>
            <w:pPr>
              <w:spacing w:after="0"/>
              <w:rPr>
                <w:sz w:val="4"/>
                <w:szCs w:val="4"/>
                <w:color w:val="auto"/>
              </w:rPr>
            </w:pPr>
          </w:p>
        </w:tc>
        <w:tc>
          <w:tcPr>
            <w:tcW w:w="3360" w:type="dxa"/>
            <w:vAlign w:val="bottom"/>
            <w:tcBorders>
              <w:bottom w:val="single" w:sz="8" w:color="E0E0FF"/>
            </w:tcBorders>
            <w:gridSpan w:val="2"/>
            <w:vMerge w:val="restart"/>
            <w:shd w:val="clear" w:color="auto" w:fill="E0E0FF"/>
          </w:tcPr>
          <w:p>
            <w:pPr>
              <w:ind w:left="60"/>
              <w:spacing w:after="0"/>
              <w:rPr>
                <w:sz w:val="20"/>
                <w:szCs w:val="20"/>
                <w:color w:val="auto"/>
              </w:rPr>
            </w:pPr>
            <w:r>
              <w:rPr>
                <w:rFonts w:ascii="Arial" w:cs="Arial" w:eastAsia="Arial" w:hAnsi="Arial"/>
                <w:sz w:val="17"/>
                <w:szCs w:val="17"/>
                <w:color w:val="auto"/>
              </w:rPr>
              <w:t>Securities are To Be Sold</w:t>
            </w:r>
          </w:p>
        </w:tc>
        <w:tc>
          <w:tcPr>
            <w:tcW w:w="100" w:type="dxa"/>
            <w:vAlign w:val="bottom"/>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40" w:type="dxa"/>
            <w:vAlign w:val="bottom"/>
            <w:tcBorders>
              <w:left w:val="single" w:sz="8" w:color="E0E0FF"/>
            </w:tcBorders>
            <w:shd w:val="clear" w:color="auto" w:fill="E0E0FF"/>
          </w:tcPr>
          <w:p>
            <w:pPr>
              <w:spacing w:after="0"/>
              <w:rPr>
                <w:sz w:val="13"/>
                <w:szCs w:val="13"/>
                <w:color w:val="auto"/>
              </w:rPr>
            </w:pPr>
          </w:p>
        </w:tc>
        <w:tc>
          <w:tcPr>
            <w:tcW w:w="3360" w:type="dxa"/>
            <w:vAlign w:val="bottom"/>
            <w:gridSpan w:val="2"/>
            <w:vMerge w:val="continue"/>
            <w:shd w:val="clear" w:color="auto" w:fill="E0E0FF"/>
          </w:tcPr>
          <w:p>
            <w:pPr>
              <w:spacing w:after="0"/>
              <w:rPr>
                <w:sz w:val="13"/>
                <w:szCs w:val="13"/>
                <w:color w:val="auto"/>
              </w:rPr>
            </w:pPr>
          </w:p>
        </w:tc>
        <w:tc>
          <w:tcPr>
            <w:tcW w:w="100" w:type="dxa"/>
            <w:vAlign w:val="bottom"/>
          </w:tcPr>
          <w:p>
            <w:pPr>
              <w:spacing w:after="0"/>
              <w:rPr>
                <w:sz w:val="13"/>
                <w:szCs w:val="13"/>
                <w:color w:val="auto"/>
              </w:rPr>
            </w:pPr>
          </w:p>
        </w:tc>
        <w:tc>
          <w:tcPr>
            <w:tcW w:w="76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75"/>
        </w:trPr>
        <w:tc>
          <w:tcPr>
            <w:tcW w:w="40" w:type="dxa"/>
            <w:vAlign w:val="bottom"/>
            <w:tcBorders>
              <w:left w:val="single" w:sz="8" w:color="E0E0FF"/>
            </w:tcBorders>
            <w:shd w:val="clear" w:color="auto" w:fill="E0E0FF"/>
          </w:tcPr>
          <w:p>
            <w:pPr>
              <w:spacing w:after="0"/>
              <w:rPr>
                <w:sz w:val="6"/>
                <w:szCs w:val="6"/>
                <w:color w:val="auto"/>
              </w:rPr>
            </w:pPr>
          </w:p>
        </w:tc>
        <w:tc>
          <w:tcPr>
            <w:tcW w:w="2780" w:type="dxa"/>
            <w:vAlign w:val="bottom"/>
            <w:shd w:val="clear" w:color="auto" w:fill="E0E0FF"/>
          </w:tcPr>
          <w:p>
            <w:pPr>
              <w:spacing w:after="0"/>
              <w:rPr>
                <w:sz w:val="6"/>
                <w:szCs w:val="6"/>
                <w:color w:val="auto"/>
              </w:rPr>
            </w:pPr>
          </w:p>
        </w:tc>
        <w:tc>
          <w:tcPr>
            <w:tcW w:w="58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7063740</wp:posOffset>
            </wp:positionH>
            <wp:positionV relativeFrom="paragraph">
              <wp:posOffset>-3841115</wp:posOffset>
            </wp:positionV>
            <wp:extent cx="32385" cy="1752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-3841115</wp:posOffset>
            </wp:positionV>
            <wp:extent cx="38735" cy="1752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-3582035</wp:posOffset>
            </wp:positionV>
            <wp:extent cx="32385" cy="1752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-3582035</wp:posOffset>
            </wp:positionV>
            <wp:extent cx="38735" cy="175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-2790190</wp:posOffset>
            </wp:positionV>
            <wp:extent cx="32385" cy="1752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-2790190</wp:posOffset>
            </wp:positionV>
            <wp:extent cx="38735" cy="1752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-2530475</wp:posOffset>
            </wp:positionV>
            <wp:extent cx="32385" cy="1752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-2530475</wp:posOffset>
            </wp:positionV>
            <wp:extent cx="38735" cy="1752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-2271395</wp:posOffset>
            </wp:positionV>
            <wp:extent cx="32385" cy="1752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-2271395</wp:posOffset>
            </wp:positionV>
            <wp:extent cx="38735" cy="1752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-1650365</wp:posOffset>
            </wp:positionV>
            <wp:extent cx="32385" cy="1752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-1650365</wp:posOffset>
            </wp:positionV>
            <wp:extent cx="38735" cy="1752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-1390650</wp:posOffset>
            </wp:positionV>
            <wp:extent cx="32385" cy="1752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-1390650</wp:posOffset>
            </wp:positionV>
            <wp:extent cx="38735" cy="1752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-1131570</wp:posOffset>
            </wp:positionV>
            <wp:extent cx="32385" cy="4756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2385" cy="47561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-1131570</wp:posOffset>
            </wp:positionV>
            <wp:extent cx="38735" cy="4756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8735" cy="475615"/>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-571500</wp:posOffset>
            </wp:positionV>
            <wp:extent cx="32385" cy="1752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-571500</wp:posOffset>
            </wp:positionV>
            <wp:extent cx="38735" cy="1752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-312420</wp:posOffset>
            </wp:positionV>
            <wp:extent cx="32385" cy="1752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-312420</wp:posOffset>
            </wp:positionV>
            <wp:extent cx="38735" cy="1752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2216150</wp:posOffset>
            </wp:positionH>
            <wp:positionV relativeFrom="paragraph">
              <wp:posOffset>-3309620</wp:posOffset>
            </wp:positionV>
            <wp:extent cx="109220" cy="1092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09220" cy="109220"/>
                    </a:xfrm>
                    <a:prstGeom prst="rect">
                      <a:avLst/>
                    </a:prstGeom>
                    <a:noFill/>
                  </pic:spPr>
                </pic:pic>
              </a:graphicData>
            </a:graphic>
          </wp:anchor>
        </w:drawing>
        <w:drawing>
          <wp:anchor simplePos="0" relativeHeight="251657728" behindDoc="1" locked="0" layoutInCell="0" allowOverlap="1">
            <wp:simplePos x="0" y="0"/>
            <wp:positionH relativeFrom="column">
              <wp:posOffset>2625725</wp:posOffset>
            </wp:positionH>
            <wp:positionV relativeFrom="paragraph">
              <wp:posOffset>-3309620</wp:posOffset>
            </wp:positionV>
            <wp:extent cx="109220" cy="1092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09220" cy="109220"/>
                    </a:xfrm>
                    <a:prstGeom prst="rect">
                      <a:avLst/>
                    </a:prstGeom>
                    <a:noFill/>
                  </pic:spPr>
                </pic:pic>
              </a:graphicData>
            </a:graphic>
          </wp:anchor>
        </w:drawing>
      </w:r>
    </w:p>
    <w:p>
      <w:pPr>
        <w:spacing w:after="0" w:line="45" w:lineRule="exact"/>
        <w:rPr>
          <w:sz w:val="24"/>
          <w:szCs w:val="24"/>
          <w:color w:val="auto"/>
        </w:rPr>
      </w:pPr>
    </w:p>
    <w:p>
      <w:pPr>
        <w:jc w:val="both"/>
        <w:ind w:left="100" w:right="100"/>
        <w:spacing w:after="0" w:line="256" w:lineRule="auto"/>
        <w:rPr>
          <w:sz w:val="20"/>
          <w:szCs w:val="20"/>
          <w:color w:val="auto"/>
        </w:rPr>
      </w:pPr>
      <w:r>
        <w:rPr>
          <w:rFonts w:ascii="Arial" w:cs="Arial" w:eastAsia="Arial" w:hAnsi="Arial"/>
          <w:sz w:val="17"/>
          <w:szCs w:val="17"/>
          <w:color w:val="auto"/>
        </w:rPr>
        <w:t>See the definition of "person" in paragraph (a) of Rule 144. Information is to be given not only as to the person for whose account the securities are to be sold but also as to all other persons included in that definition. In addition, information shall be given as to sales by all persons whose sales are required by paragraph (e) of Rule 144 to be aggregated with sales for the account of the person filing this notice.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162560</wp:posOffset>
            </wp:positionV>
            <wp:extent cx="2157095" cy="259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157095" cy="259080"/>
                    </a:xfrm>
                    <a:prstGeom prst="rect">
                      <a:avLst/>
                    </a:prstGeom>
                    <a:noFill/>
                  </pic:spPr>
                </pic:pic>
              </a:graphicData>
            </a:graphic>
          </wp:anchor>
        </w:drawing>
      </w:r>
    </w:p>
    <w:p>
      <w:pPr>
        <w:spacing w:after="0" w:line="266" w:lineRule="exact"/>
        <w:rPr>
          <w:sz w:val="24"/>
          <w:szCs w:val="24"/>
          <w:color w:val="auto"/>
        </w:rPr>
      </w:pPr>
    </w:p>
    <w:p>
      <w:pPr>
        <w:ind w:left="100"/>
        <w:spacing w:after="0"/>
        <w:rPr>
          <w:sz w:val="20"/>
          <w:szCs w:val="20"/>
          <w:color w:val="auto"/>
        </w:rPr>
      </w:pPr>
      <w:r>
        <w:rPr>
          <w:rFonts w:ascii="Arial" w:cs="Arial" w:eastAsia="Arial" w:hAnsi="Arial"/>
          <w:sz w:val="17"/>
          <w:szCs w:val="17"/>
          <w:color w:val="auto"/>
        </w:rPr>
        <w:t xml:space="preserve">Relationship to Issuer                  </w:t>
      </w:r>
      <w:r>
        <w:rPr>
          <w:sz w:val="1"/>
          <w:szCs w:val="1"/>
          <w:color w:val="auto"/>
        </w:rPr>
        <w:drawing>
          <wp:inline distT="0" distB="0" distL="0" distR="0">
            <wp:extent cx="38735" cy="175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38735" cy="175260"/>
                    </a:xfrm>
                    <a:prstGeom prst="rect">
                      <a:avLst/>
                    </a:prstGeom>
                    <a:noFill/>
                    <a:ln>
                      <a:noFill/>
                    </a:ln>
                  </pic:spPr>
                </pic:pic>
              </a:graphicData>
            </a:graphic>
          </wp:inline>
        </w:drawing>
      </w:r>
      <w:r>
        <w:rPr>
          <w:rFonts w:ascii="Arial" w:cs="Arial" w:eastAsia="Arial" w:hAnsi="Arial"/>
          <w:sz w:val="15"/>
          <w:szCs w:val="15"/>
          <w:color w:val="0000FF"/>
        </w:rPr>
        <w:t>Officer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2216150</wp:posOffset>
            </wp:positionH>
            <wp:positionV relativeFrom="paragraph">
              <wp:posOffset>-174625</wp:posOffset>
            </wp:positionV>
            <wp:extent cx="4879340" cy="1752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879340" cy="17526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82550</wp:posOffset>
            </wp:positionV>
            <wp:extent cx="7132955" cy="2863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955" cy="286385"/>
                    </a:xfrm>
                    <a:prstGeom prst="rect">
                      <a:avLst/>
                    </a:prstGeom>
                    <a:noFill/>
                  </pic:spPr>
                </pic:pic>
              </a:graphicData>
            </a:graphic>
          </wp:anchor>
        </w:drawing>
      </w:r>
    </w:p>
    <w:p>
      <w:pPr>
        <w:spacing w:after="0" w:line="145" w:lineRule="exact"/>
        <w:rPr>
          <w:sz w:val="24"/>
          <w:szCs w:val="24"/>
          <w:color w:val="auto"/>
        </w:rPr>
      </w:pPr>
    </w:p>
    <w:p>
      <w:pPr>
        <w:ind w:left="100"/>
        <w:spacing w:after="0"/>
        <w:rPr>
          <w:sz w:val="20"/>
          <w:szCs w:val="20"/>
          <w:color w:val="auto"/>
        </w:rPr>
      </w:pPr>
      <w:r>
        <w:rPr>
          <w:rFonts w:ascii="Arial" w:cs="Arial" w:eastAsia="Arial" w:hAnsi="Arial"/>
          <w:sz w:val="28"/>
          <w:szCs w:val="28"/>
          <w:b w:val="1"/>
          <w:bCs w:val="1"/>
          <w:color w:val="auto"/>
        </w:rPr>
        <w:t>144: Securities Information</w:t>
      </w:r>
    </w:p>
    <w:p>
      <w:pPr>
        <w:spacing w:after="0" w:line="159" w:lineRule="exact"/>
        <w:rPr>
          <w:sz w:val="24"/>
          <w:szCs w:val="24"/>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the Class of Securities To Be Sold</w:t>
            </w:r>
          </w:p>
        </w:tc>
        <w:tc>
          <w:tcPr>
            <w:tcW w:w="100" w:type="dxa"/>
            <w:vAlign w:val="bottom"/>
            <w:vMerge w:val="restart"/>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and Address of the Broker</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vMerge w:val="continue"/>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Fidelity Brokerage Services LLC</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900 Salem Street</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Smithfield</w:t>
            </w:r>
          </w:p>
        </w:tc>
        <w:tc>
          <w:tcPr>
            <w:tcW w:w="0" w:type="dxa"/>
            <w:vAlign w:val="bottom"/>
          </w:tcPr>
          <w:p>
            <w:pPr>
              <w:spacing w:after="0"/>
              <w:rPr>
                <w:sz w:val="1"/>
                <w:szCs w:val="1"/>
                <w:color w:val="auto"/>
              </w:rPr>
            </w:pPr>
          </w:p>
        </w:tc>
      </w:tr>
      <w:tr>
        <w:trPr>
          <w:trHeight w:val="172"/>
        </w:trPr>
        <w:tc>
          <w:tcPr>
            <w:tcW w:w="3400" w:type="dxa"/>
            <w:vAlign w:val="bottom"/>
            <w:shd w:val="clear" w:color="auto" w:fill="E0E0FF"/>
          </w:tcPr>
          <w:p>
            <w:pPr>
              <w:spacing w:after="0"/>
              <w:rPr>
                <w:sz w:val="14"/>
                <w:szCs w:val="14"/>
                <w:color w:val="auto"/>
              </w:rPr>
            </w:pPr>
          </w:p>
        </w:tc>
        <w:tc>
          <w:tcPr>
            <w:tcW w:w="100" w:type="dxa"/>
            <w:vAlign w:val="bottom"/>
          </w:tcPr>
          <w:p>
            <w:pPr>
              <w:spacing w:after="0"/>
              <w:rPr>
                <w:sz w:val="14"/>
                <w:szCs w:val="14"/>
                <w:color w:val="auto"/>
              </w:rPr>
            </w:pPr>
          </w:p>
        </w:tc>
        <w:tc>
          <w:tcPr>
            <w:tcW w:w="7660" w:type="dxa"/>
            <w:vAlign w:val="bottom"/>
          </w:tcPr>
          <w:p>
            <w:pPr>
              <w:ind w:left="20"/>
              <w:spacing w:after="0"/>
              <w:rPr>
                <w:sz w:val="20"/>
                <w:szCs w:val="20"/>
                <w:color w:val="auto"/>
              </w:rPr>
            </w:pPr>
            <w:r>
              <w:rPr>
                <w:rFonts w:ascii="Arial" w:cs="Arial" w:eastAsia="Arial" w:hAnsi="Arial"/>
                <w:sz w:val="15"/>
                <w:szCs w:val="15"/>
                <w:color w:val="0000FF"/>
              </w:rPr>
              <w:t>RI</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02917</w:t>
            </w:r>
          </w:p>
        </w:tc>
        <w:tc>
          <w:tcPr>
            <w:tcW w:w="0" w:type="dxa"/>
            <w:vAlign w:val="bottom"/>
          </w:tcPr>
          <w:p>
            <w:pPr>
              <w:spacing w:after="0"/>
              <w:rPr>
                <w:sz w:val="1"/>
                <w:szCs w:val="1"/>
                <w:color w:val="auto"/>
              </w:rPr>
            </w:pPr>
          </w:p>
        </w:tc>
      </w:tr>
      <w:tr>
        <w:trPr>
          <w:trHeight w:val="16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Number of Shares or Other Units To Be</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14179</w:t>
            </w:r>
          </w:p>
        </w:tc>
        <w:tc>
          <w:tcPr>
            <w:tcW w:w="0" w:type="dxa"/>
            <w:vAlign w:val="bottom"/>
          </w:tcPr>
          <w:p>
            <w:pPr>
              <w:spacing w:after="0"/>
              <w:rPr>
                <w:sz w:val="1"/>
                <w:szCs w:val="1"/>
                <w:color w:val="auto"/>
              </w:rPr>
            </w:pPr>
          </w:p>
        </w:tc>
      </w:tr>
      <w:tr>
        <w:trPr>
          <w:trHeight w:val="5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Sold</w:t>
            </w:r>
          </w:p>
        </w:tc>
        <w:tc>
          <w:tcPr>
            <w:tcW w:w="100" w:type="dxa"/>
            <w:vAlign w:val="bottom"/>
            <w:vMerge w:val="restart"/>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Aggregate Market Value</w:t>
            </w:r>
          </w:p>
        </w:tc>
        <w:tc>
          <w:tcPr>
            <w:tcW w:w="100" w:type="dxa"/>
            <w:vAlign w:val="bottom"/>
            <w:vMerge w:val="restart"/>
          </w:tcPr>
          <w:p>
            <w:pPr>
              <w:spacing w:after="0"/>
              <w:rPr>
                <w:sz w:val="13"/>
                <w:szCs w:val="13"/>
                <w:color w:val="auto"/>
              </w:rPr>
            </w:pPr>
          </w:p>
        </w:tc>
        <w:tc>
          <w:tcPr>
            <w:tcW w:w="7660" w:type="dxa"/>
            <w:vAlign w:val="bottom"/>
            <w:tcBorders>
              <w:bottom w:val="single" w:sz="8" w:color="999999"/>
            </w:tcBorders>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1028839.58</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Number of Shares or Other Units</w:t>
            </w:r>
          </w:p>
        </w:tc>
        <w:tc>
          <w:tcPr>
            <w:tcW w:w="100" w:type="dxa"/>
            <w:vAlign w:val="bottom"/>
            <w:vMerge w:val="restart"/>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ind w:left="20"/>
              <w:spacing w:after="0" w:line="152" w:lineRule="exact"/>
              <w:rPr>
                <w:sz w:val="20"/>
                <w:szCs w:val="20"/>
                <w:color w:val="auto"/>
              </w:rPr>
            </w:pPr>
            <w:r>
              <w:rPr>
                <w:rFonts w:ascii="Arial" w:cs="Arial" w:eastAsia="Arial" w:hAnsi="Arial"/>
                <w:sz w:val="15"/>
                <w:szCs w:val="15"/>
                <w:color w:val="0000FF"/>
              </w:rPr>
              <w:t>67540065</w:t>
            </w:r>
          </w:p>
        </w:tc>
        <w:tc>
          <w:tcPr>
            <w:tcW w:w="0" w:type="dxa"/>
            <w:vAlign w:val="bottom"/>
          </w:tcPr>
          <w:p>
            <w:pPr>
              <w:spacing w:after="0"/>
              <w:rPr>
                <w:sz w:val="1"/>
                <w:szCs w:val="1"/>
                <w:color w:val="auto"/>
              </w:rPr>
            </w:pPr>
          </w:p>
        </w:tc>
      </w:tr>
      <w:tr>
        <w:trPr>
          <w:trHeight w:val="53"/>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Outstanding</w:t>
            </w:r>
          </w:p>
        </w:tc>
        <w:tc>
          <w:tcPr>
            <w:tcW w:w="100" w:type="dxa"/>
            <w:vAlign w:val="bottom"/>
            <w:vMerge w:val="restart"/>
          </w:tcPr>
          <w:p>
            <w:pPr>
              <w:spacing w:after="0"/>
              <w:rPr>
                <w:sz w:val="4"/>
                <w:szCs w:val="4"/>
                <w:color w:val="auto"/>
              </w:rPr>
            </w:pPr>
          </w:p>
        </w:tc>
        <w:tc>
          <w:tcPr>
            <w:tcW w:w="7660" w:type="dxa"/>
            <w:vAlign w:val="bottom"/>
            <w:tcBorders>
              <w:bottom w:val="single" w:sz="8" w:color="CCCCCC"/>
            </w:tcBorders>
          </w:tcPr>
          <w:p>
            <w:pPr>
              <w:spacing w:after="0"/>
              <w:rPr>
                <w:sz w:val="4"/>
                <w:szCs w:val="4"/>
                <w:color w:val="auto"/>
              </w:rPr>
            </w:pPr>
          </w:p>
        </w:tc>
        <w:tc>
          <w:tcPr>
            <w:tcW w:w="0" w:type="dxa"/>
            <w:vAlign w:val="bottom"/>
          </w:tcPr>
          <w:p>
            <w:pPr>
              <w:spacing w:after="0"/>
              <w:rPr>
                <w:sz w:val="1"/>
                <w:szCs w:val="1"/>
                <w:color w:val="auto"/>
              </w:rPr>
            </w:pPr>
          </w:p>
        </w:tc>
      </w:tr>
      <w:tr>
        <w:trPr>
          <w:trHeight w:val="152"/>
        </w:trPr>
        <w:tc>
          <w:tcPr>
            <w:tcW w:w="3400" w:type="dxa"/>
            <w:vAlign w:val="bottom"/>
            <w:vMerge w:val="continue"/>
            <w:shd w:val="clear" w:color="auto" w:fill="E0E0FF"/>
          </w:tcPr>
          <w:p>
            <w:pPr>
              <w:spacing w:after="0"/>
              <w:rPr>
                <w:sz w:val="13"/>
                <w:szCs w:val="13"/>
                <w:color w:val="auto"/>
              </w:rPr>
            </w:pPr>
          </w:p>
        </w:tc>
        <w:tc>
          <w:tcPr>
            <w:tcW w:w="100" w:type="dxa"/>
            <w:vAlign w:val="bottom"/>
            <w:vMerge w:val="continue"/>
          </w:tcPr>
          <w:p>
            <w:pPr>
              <w:spacing w:after="0"/>
              <w:rPr>
                <w:sz w:val="13"/>
                <w:szCs w:val="13"/>
                <w:color w:val="auto"/>
              </w:rPr>
            </w:pPr>
          </w:p>
        </w:tc>
        <w:tc>
          <w:tcPr>
            <w:tcW w:w="7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Approximate Date of Sale</w:t>
            </w:r>
          </w:p>
        </w:tc>
        <w:tc>
          <w:tcPr>
            <w:tcW w:w="100" w:type="dxa"/>
            <w:vAlign w:val="bottom"/>
            <w:vMerge w:val="restart"/>
          </w:tcPr>
          <w:p>
            <w:pPr>
              <w:spacing w:after="0"/>
              <w:rPr>
                <w:sz w:val="13"/>
                <w:szCs w:val="13"/>
                <w:color w:val="auto"/>
              </w:rPr>
            </w:pPr>
          </w:p>
        </w:tc>
        <w:tc>
          <w:tcPr>
            <w:tcW w:w="7660" w:type="dxa"/>
            <w:vAlign w:val="bottom"/>
            <w:tcBorders>
              <w:bottom w:val="single" w:sz="8" w:color="999999"/>
            </w:tcBorders>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03/06/2023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Name the Securities Exchange</w:t>
            </w:r>
          </w:p>
        </w:tc>
        <w:tc>
          <w:tcPr>
            <w:tcW w:w="100" w:type="dxa"/>
            <w:vAlign w:val="bottom"/>
          </w:tcPr>
          <w:p>
            <w:pPr>
              <w:spacing w:after="0"/>
              <w:rPr>
                <w:sz w:val="14"/>
                <w:szCs w:val="14"/>
                <w:color w:val="auto"/>
              </w:rPr>
            </w:pPr>
          </w:p>
        </w:tc>
        <w:tc>
          <w:tcPr>
            <w:tcW w:w="76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NASDAQ</w:t>
            </w:r>
          </w:p>
        </w:tc>
        <w:tc>
          <w:tcPr>
            <w:tcW w:w="0" w:type="dxa"/>
            <w:vAlign w:val="bottom"/>
          </w:tcPr>
          <w:p>
            <w:pPr>
              <w:spacing w:after="0"/>
              <w:rPr>
                <w:sz w:val="1"/>
                <w:szCs w:val="1"/>
                <w:color w:val="auto"/>
              </w:rPr>
            </w:pPr>
          </w:p>
        </w:tc>
      </w:tr>
      <w:tr>
        <w:trPr>
          <w:trHeight w:val="82"/>
        </w:trPr>
        <w:tc>
          <w:tcPr>
            <w:tcW w:w="34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76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7063740</wp:posOffset>
            </wp:positionH>
            <wp:positionV relativeFrom="paragraph">
              <wp:posOffset>-2373630</wp:posOffset>
            </wp:positionV>
            <wp:extent cx="32385" cy="1752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-2373630</wp:posOffset>
            </wp:positionV>
            <wp:extent cx="38735" cy="1752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-2114550</wp:posOffset>
            </wp:positionV>
            <wp:extent cx="32385" cy="5848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2385" cy="58483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-2114550</wp:posOffset>
            </wp:positionV>
            <wp:extent cx="38735" cy="5848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8735" cy="584835"/>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-1445260</wp:posOffset>
            </wp:positionV>
            <wp:extent cx="32385" cy="17526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-1445260</wp:posOffset>
            </wp:positionV>
            <wp:extent cx="38735" cy="1752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-1090295</wp:posOffset>
            </wp:positionV>
            <wp:extent cx="32385" cy="1752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-1090295</wp:posOffset>
            </wp:positionV>
            <wp:extent cx="38735" cy="1752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-831215</wp:posOffset>
            </wp:positionV>
            <wp:extent cx="32385" cy="1752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-831215</wp:posOffset>
            </wp:positionV>
            <wp:extent cx="38735" cy="1752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-476250</wp:posOffset>
            </wp:positionV>
            <wp:extent cx="32385" cy="1752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-476250</wp:posOffset>
            </wp:positionV>
            <wp:extent cx="38735" cy="1752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7063740</wp:posOffset>
            </wp:positionH>
            <wp:positionV relativeFrom="paragraph">
              <wp:posOffset>-216535</wp:posOffset>
            </wp:positionV>
            <wp:extent cx="32385" cy="1752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-216535</wp:posOffset>
            </wp:positionV>
            <wp:extent cx="38735" cy="1752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8735" cy="175260"/>
                    </a:xfrm>
                    <a:prstGeom prst="rect">
                      <a:avLst/>
                    </a:prstGeom>
                    <a:noFill/>
                  </pic:spPr>
                </pic:pic>
              </a:graphicData>
            </a:graphic>
          </wp:anchor>
        </w:drawing>
      </w:r>
    </w:p>
    <w:p>
      <w:pPr>
        <w:spacing w:after="0" w:line="292" w:lineRule="exact"/>
        <w:rPr>
          <w:sz w:val="24"/>
          <w:szCs w:val="24"/>
          <w:color w:val="auto"/>
        </w:rPr>
      </w:pPr>
    </w:p>
    <w:p>
      <w:pPr>
        <w:ind w:right="20"/>
        <w:spacing w:after="0" w:line="248" w:lineRule="auto"/>
        <w:rPr>
          <w:sz w:val="20"/>
          <w:szCs w:val="20"/>
          <w:color w:val="auto"/>
        </w:rPr>
      </w:pPr>
      <w:r>
        <w:rPr>
          <w:rFonts w:ascii="Arial" w:cs="Arial" w:eastAsia="Arial" w:hAnsi="Arial"/>
          <w:sz w:val="17"/>
          <w:szCs w:val="17"/>
          <w:color w:val="auto"/>
        </w:rPr>
        <w:t>Furnish the following information with respect to the acquisition of the securities to be sold and with respect to the payment of all or any part of the purchase price or other consideration therefor: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22860</wp:posOffset>
            </wp:positionV>
            <wp:extent cx="7132955" cy="280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955" cy="280035"/>
                    </a:xfrm>
                    <a:prstGeom prst="rect">
                      <a:avLst/>
                    </a:prstGeom>
                    <a:noFill/>
                  </pic:spPr>
                </pic:pic>
              </a:graphicData>
            </a:graphic>
          </wp:anchor>
        </w:drawing>
      </w:r>
    </w:p>
    <w:p>
      <w:pPr>
        <w:spacing w:after="0" w:line="51" w:lineRule="exact"/>
        <w:rPr>
          <w:sz w:val="24"/>
          <w:szCs w:val="24"/>
          <w:color w:val="auto"/>
        </w:rPr>
      </w:pPr>
    </w:p>
    <w:p>
      <w:pPr>
        <w:ind w:left="100"/>
        <w:spacing w:after="0"/>
        <w:rPr>
          <w:sz w:val="20"/>
          <w:szCs w:val="20"/>
          <w:color w:val="auto"/>
        </w:rPr>
      </w:pPr>
      <w:r>
        <w:rPr>
          <w:rFonts w:ascii="Arial" w:cs="Arial" w:eastAsia="Arial" w:hAnsi="Arial"/>
          <w:sz w:val="28"/>
          <w:szCs w:val="28"/>
          <w:b w:val="1"/>
          <w:bCs w:val="1"/>
          <w:color w:val="auto"/>
        </w:rPr>
        <w:t>144: Securities To Be Sold</w:t>
      </w:r>
    </w:p>
    <w:p>
      <w:pPr>
        <w:spacing w:after="0" w:line="149" w:lineRule="exact"/>
        <w:rPr>
          <w:sz w:val="24"/>
          <w:szCs w:val="24"/>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Title of the Class</w:t>
            </w:r>
          </w:p>
        </w:tc>
        <w:tc>
          <w:tcPr>
            <w:tcW w:w="100" w:type="dxa"/>
            <w:vAlign w:val="bottom"/>
            <w:vMerge w:val="restart"/>
          </w:tcPr>
          <w:p>
            <w:pPr>
              <w:spacing w:after="0"/>
              <w:rPr>
                <w:sz w:val="7"/>
                <w:szCs w:val="7"/>
                <w:color w:val="auto"/>
              </w:rPr>
            </w:pPr>
          </w:p>
        </w:tc>
        <w:tc>
          <w:tcPr>
            <w:tcW w:w="77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Common</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Date you Acquired</w:t>
            </w:r>
          </w:p>
        </w:tc>
        <w:tc>
          <w:tcPr>
            <w:tcW w:w="100" w:type="dxa"/>
            <w:vAlign w:val="bottom"/>
            <w:vMerge w:val="restart"/>
          </w:tcPr>
          <w:p>
            <w:pPr>
              <w:spacing w:after="0"/>
              <w:rPr>
                <w:sz w:val="14"/>
                <w:szCs w:val="14"/>
                <w:color w:val="auto"/>
              </w:rPr>
            </w:pPr>
          </w:p>
        </w:tc>
        <w:tc>
          <w:tcPr>
            <w:tcW w:w="77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vMerge w:val="continue"/>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03/03/2023</w:t>
            </w:r>
          </w:p>
        </w:tc>
        <w:tc>
          <w:tcPr>
            <w:tcW w:w="0" w:type="dxa"/>
            <w:vAlign w:val="bottom"/>
          </w:tcPr>
          <w:p>
            <w:pPr>
              <w:spacing w:after="0"/>
              <w:rPr>
                <w:sz w:val="1"/>
                <w:szCs w:val="1"/>
                <w:color w:val="auto"/>
              </w:rPr>
            </w:pPr>
          </w:p>
        </w:tc>
      </w:tr>
      <w:tr>
        <w:trPr>
          <w:trHeight w:val="172"/>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Nature of Acquisition Transaction</w:t>
            </w:r>
          </w:p>
        </w:tc>
        <w:tc>
          <w:tcPr>
            <w:tcW w:w="100" w:type="dxa"/>
            <w:vAlign w:val="bottom"/>
          </w:tcPr>
          <w:p>
            <w:pPr>
              <w:spacing w:after="0"/>
              <w:rPr>
                <w:sz w:val="14"/>
                <w:szCs w:val="14"/>
                <w:color w:val="auto"/>
              </w:rPr>
            </w:pPr>
          </w:p>
        </w:tc>
        <w:tc>
          <w:tcPr>
            <w:tcW w:w="776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Restricted Stock Vesting</w:t>
            </w:r>
          </w:p>
        </w:tc>
        <w:tc>
          <w:tcPr>
            <w:tcW w:w="0" w:type="dxa"/>
            <w:vAlign w:val="bottom"/>
          </w:tcPr>
          <w:p>
            <w:pPr>
              <w:spacing w:after="0"/>
              <w:rPr>
                <w:sz w:val="1"/>
                <w:szCs w:val="1"/>
                <w:color w:val="auto"/>
              </w:rPr>
            </w:pPr>
          </w:p>
        </w:tc>
      </w:tr>
      <w:tr>
        <w:trPr>
          <w:trHeight w:val="24"/>
        </w:trPr>
        <w:tc>
          <w:tcPr>
            <w:tcW w:w="3400" w:type="dxa"/>
            <w:vAlign w:val="bottom"/>
            <w:shd w:val="clear" w:color="auto" w:fill="E0E0FF"/>
          </w:tcPr>
          <w:p>
            <w:pPr>
              <w:spacing w:after="0"/>
              <w:rPr>
                <w:sz w:val="2"/>
                <w:szCs w:val="2"/>
                <w:color w:val="auto"/>
              </w:rPr>
            </w:pPr>
          </w:p>
        </w:tc>
        <w:tc>
          <w:tcPr>
            <w:tcW w:w="100" w:type="dxa"/>
            <w:vAlign w:val="bottom"/>
          </w:tcPr>
          <w:p>
            <w:pPr>
              <w:spacing w:after="0"/>
              <w:rPr>
                <w:sz w:val="2"/>
                <w:szCs w:val="2"/>
                <w:color w:val="auto"/>
              </w:rPr>
            </w:pPr>
          </w:p>
        </w:tc>
        <w:tc>
          <w:tcPr>
            <w:tcW w:w="7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7131685</wp:posOffset>
            </wp:positionH>
            <wp:positionV relativeFrom="paragraph">
              <wp:posOffset>-698500</wp:posOffset>
            </wp:positionV>
            <wp:extent cx="32385" cy="1752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-698500</wp:posOffset>
            </wp:positionV>
            <wp:extent cx="38735" cy="1752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-439420</wp:posOffset>
            </wp:positionV>
            <wp:extent cx="32385" cy="1752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-439420</wp:posOffset>
            </wp:positionV>
            <wp:extent cx="38735" cy="1752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-179705</wp:posOffset>
            </wp:positionV>
            <wp:extent cx="32385" cy="1752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-179705</wp:posOffset>
            </wp:positionV>
            <wp:extent cx="38735" cy="1752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8735" cy="175260"/>
                    </a:xfrm>
                    <a:prstGeom prst="rect">
                      <a:avLst/>
                    </a:prstGeom>
                    <a:noFill/>
                  </pic:spPr>
                </pic:pic>
              </a:graphicData>
            </a:graphic>
          </wp:anchor>
        </w:drawing>
      </w:r>
    </w:p>
    <w:p>
      <w:pPr>
        <w:sectPr>
          <w:pgSz w:w="11900" w:h="16900" w:orient="portrait"/>
          <w:cols w:equalWidth="0" w:num="1">
            <w:col w:w="11260"/>
          </w:cols>
          <w:pgMar w:left="320" w:top="222" w:right="319" w:bottom="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129"/>
        </w:trPr>
        <w:tc>
          <w:tcPr>
            <w:tcW w:w="3400" w:type="dxa"/>
            <w:vAlign w:val="bottom"/>
            <w:tcBorders>
              <w:bottom w:val="single" w:sz="8" w:color="E0E0FF"/>
            </w:tcBorders>
            <w:gridSpan w:val="2"/>
            <w:vMerge w:val="restart"/>
            <w:shd w:val="clear" w:color="auto" w:fill="E0E0FF"/>
          </w:tcPr>
          <w:p>
            <w:pPr>
              <w:ind w:left="100"/>
              <w:spacing w:after="0"/>
              <w:rPr>
                <w:sz w:val="20"/>
                <w:szCs w:val="20"/>
                <w:color w:val="auto"/>
              </w:rPr>
            </w:pPr>
            <w:r>
              <w:rPr>
                <w:rFonts w:ascii="Arial" w:cs="Arial" w:eastAsia="Arial" w:hAnsi="Arial"/>
                <w:sz w:val="17"/>
                <w:szCs w:val="17"/>
                <w:color w:val="auto"/>
              </w:rPr>
              <w:t>Name of Person from Whom Acquired</w:t>
            </w:r>
          </w:p>
        </w:tc>
        <w:tc>
          <w:tcPr>
            <w:tcW w:w="100" w:type="dxa"/>
            <w:vAlign w:val="bottom"/>
          </w:tcPr>
          <w:p>
            <w:pPr>
              <w:spacing w:after="0"/>
              <w:rPr>
                <w:sz w:val="11"/>
                <w:szCs w:val="11"/>
                <w:color w:val="auto"/>
              </w:rPr>
            </w:pPr>
          </w:p>
        </w:tc>
        <w:tc>
          <w:tcPr>
            <w:tcW w:w="940" w:type="dxa"/>
            <w:vAlign w:val="bottom"/>
            <w:tcBorders>
              <w:bottom w:val="single" w:sz="8" w:color="999999"/>
            </w:tcBorders>
          </w:tcPr>
          <w:p>
            <w:pPr>
              <w:spacing w:after="0"/>
              <w:rPr>
                <w:sz w:val="11"/>
                <w:szCs w:val="11"/>
                <w:color w:val="auto"/>
              </w:rPr>
            </w:pPr>
          </w:p>
        </w:tc>
        <w:tc>
          <w:tcPr>
            <w:tcW w:w="3400" w:type="dxa"/>
            <w:vAlign w:val="bottom"/>
            <w:tcBorders>
              <w:bottom w:val="single" w:sz="8" w:color="999999"/>
            </w:tcBorders>
          </w:tcPr>
          <w:p>
            <w:pPr>
              <w:spacing w:after="0"/>
              <w:rPr>
                <w:sz w:val="11"/>
                <w:szCs w:val="11"/>
                <w:color w:val="auto"/>
              </w:rPr>
            </w:pPr>
          </w:p>
        </w:tc>
        <w:tc>
          <w:tcPr>
            <w:tcW w:w="80" w:type="dxa"/>
            <w:vAlign w:val="bottom"/>
            <w:tcBorders>
              <w:bottom w:val="single" w:sz="8" w:color="999999"/>
            </w:tcBorders>
          </w:tcPr>
          <w:p>
            <w:pPr>
              <w:spacing w:after="0"/>
              <w:rPr>
                <w:sz w:val="11"/>
                <w:szCs w:val="11"/>
                <w:color w:val="auto"/>
              </w:rPr>
            </w:pPr>
          </w:p>
        </w:tc>
        <w:tc>
          <w:tcPr>
            <w:tcW w:w="3260" w:type="dxa"/>
            <w:vAlign w:val="bottom"/>
            <w:tcBorders>
              <w:bottom w:val="single" w:sz="8" w:color="999999"/>
            </w:tcBorders>
          </w:tcPr>
          <w:p>
            <w:pPr>
              <w:spacing w:after="0"/>
              <w:rPr>
                <w:sz w:val="11"/>
                <w:szCs w:val="11"/>
                <w:color w:val="auto"/>
              </w:rPr>
            </w:pPr>
          </w:p>
        </w:tc>
        <w:tc>
          <w:tcPr>
            <w:tcW w:w="80" w:type="dxa"/>
            <w:vAlign w:val="bottom"/>
            <w:tcBorders>
              <w:bottom w:val="single" w:sz="8" w:color="999999"/>
            </w:tcBorders>
          </w:tcPr>
          <w:p>
            <w:pPr>
              <w:spacing w:after="0"/>
              <w:rPr>
                <w:sz w:val="11"/>
                <w:szCs w:val="11"/>
                <w:color w:val="auto"/>
              </w:rPr>
            </w:pPr>
          </w:p>
        </w:tc>
        <w:tc>
          <w:tcPr>
            <w:tcW w:w="0" w:type="dxa"/>
            <w:vAlign w:val="bottom"/>
          </w:tcPr>
          <w:p>
            <w:pPr>
              <w:spacing w:after="0"/>
              <w:rPr>
                <w:sz w:val="1"/>
                <w:szCs w:val="1"/>
                <w:color w:val="auto"/>
              </w:rPr>
            </w:pPr>
          </w:p>
        </w:tc>
      </w:tr>
      <w:tr>
        <w:trPr>
          <w:trHeight w:val="200"/>
        </w:trPr>
        <w:tc>
          <w:tcPr>
            <w:tcW w:w="3400" w:type="dxa"/>
            <w:vAlign w:val="bottom"/>
            <w:tcBorders>
              <w:bottom w:val="single" w:sz="8" w:color="E0E0FF"/>
            </w:tcBorders>
            <w:gridSpan w:val="2"/>
            <w:vMerge w:val="continue"/>
            <w:shd w:val="clear" w:color="auto" w:fill="E0E0FF"/>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gridSpan w:val="5"/>
          </w:tcPr>
          <w:p>
            <w:pPr>
              <w:ind w:left="20"/>
              <w:spacing w:after="0"/>
              <w:rPr>
                <w:sz w:val="20"/>
                <w:szCs w:val="20"/>
                <w:color w:val="auto"/>
              </w:rPr>
            </w:pPr>
            <w:r>
              <w:rPr>
                <w:rFonts w:ascii="Arial" w:cs="Arial" w:eastAsia="Arial" w:hAnsi="Arial"/>
                <w:sz w:val="15"/>
                <w:szCs w:val="15"/>
                <w:color w:val="0000FF"/>
              </w:rPr>
              <w:t>Issuer</w:t>
            </w:r>
          </w:p>
        </w:tc>
        <w:tc>
          <w:tcPr>
            <w:tcW w:w="0" w:type="dxa"/>
            <w:vAlign w:val="bottom"/>
          </w:tcPr>
          <w:p>
            <w:pPr>
              <w:spacing w:after="0"/>
              <w:rPr>
                <w:sz w:val="1"/>
                <w:szCs w:val="1"/>
                <w:color w:val="auto"/>
              </w:rPr>
            </w:pPr>
          </w:p>
        </w:tc>
      </w:tr>
      <w:tr>
        <w:trPr>
          <w:trHeight w:val="82"/>
        </w:trPr>
        <w:tc>
          <w:tcPr>
            <w:tcW w:w="100" w:type="dxa"/>
            <w:vAlign w:val="bottom"/>
            <w:shd w:val="clear" w:color="auto" w:fill="E0E0FF"/>
          </w:tcPr>
          <w:p>
            <w:pPr>
              <w:spacing w:after="0"/>
              <w:rPr>
                <w:sz w:val="7"/>
                <w:szCs w:val="7"/>
                <w:color w:val="auto"/>
              </w:rPr>
            </w:pPr>
          </w:p>
        </w:tc>
        <w:tc>
          <w:tcPr>
            <w:tcW w:w="3300" w:type="dxa"/>
            <w:vAlign w:val="bottom"/>
            <w:shd w:val="clear" w:color="auto" w:fill="E0E0FF"/>
          </w:tcPr>
          <w:p>
            <w:pPr>
              <w:spacing w:after="0"/>
              <w:rPr>
                <w:sz w:val="7"/>
                <w:szCs w:val="7"/>
                <w:color w:val="auto"/>
              </w:rPr>
            </w:pP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34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6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100" w:type="dxa"/>
            <w:vAlign w:val="bottom"/>
          </w:tcPr>
          <w:p>
            <w:pPr>
              <w:spacing w:after="0"/>
              <w:rPr>
                <w:sz w:val="7"/>
                <w:szCs w:val="7"/>
                <w:color w:val="auto"/>
              </w:rPr>
            </w:pPr>
          </w:p>
        </w:tc>
        <w:tc>
          <w:tcPr>
            <w:tcW w:w="3300" w:type="dxa"/>
            <w:vAlign w:val="bottom"/>
          </w:tcPr>
          <w:p>
            <w:pPr>
              <w:spacing w:after="0"/>
              <w:rPr>
                <w:sz w:val="7"/>
                <w:szCs w:val="7"/>
                <w:color w:val="auto"/>
              </w:rPr>
            </w:pP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3400" w:type="dxa"/>
            <w:vAlign w:val="bottom"/>
          </w:tcPr>
          <w:p>
            <w:pPr>
              <w:spacing w:after="0"/>
              <w:rPr>
                <w:sz w:val="7"/>
                <w:szCs w:val="7"/>
                <w:color w:val="auto"/>
              </w:rPr>
            </w:pPr>
          </w:p>
        </w:tc>
        <w:tc>
          <w:tcPr>
            <w:tcW w:w="80" w:type="dxa"/>
            <w:vAlign w:val="bottom"/>
          </w:tcPr>
          <w:p>
            <w:pPr>
              <w:spacing w:after="0"/>
              <w:rPr>
                <w:sz w:val="7"/>
                <w:szCs w:val="7"/>
                <w:color w:val="auto"/>
              </w:rPr>
            </w:pPr>
          </w:p>
        </w:tc>
        <w:tc>
          <w:tcPr>
            <w:tcW w:w="326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6"/>
        </w:trPr>
        <w:tc>
          <w:tcPr>
            <w:tcW w:w="100" w:type="dxa"/>
            <w:vAlign w:val="bottom"/>
          </w:tcPr>
          <w:p>
            <w:pPr>
              <w:spacing w:after="0"/>
              <w:rPr>
                <w:sz w:val="7"/>
                <w:szCs w:val="7"/>
                <w:color w:val="auto"/>
              </w:rPr>
            </w:pPr>
          </w:p>
        </w:tc>
        <w:tc>
          <w:tcPr>
            <w:tcW w:w="3300" w:type="dxa"/>
            <w:vAlign w:val="bottom"/>
            <w:tcBorders>
              <w:bottom w:val="single" w:sz="8" w:color="E0E0FF"/>
            </w:tcBorders>
            <w:vMerge w:val="restart"/>
            <w:shd w:val="clear" w:color="auto" w:fill="E0E0FF"/>
          </w:tcPr>
          <w:p>
            <w:pPr>
              <w:ind w:left="80"/>
              <w:spacing w:after="0"/>
              <w:rPr>
                <w:sz w:val="20"/>
                <w:szCs w:val="20"/>
                <w:color w:val="auto"/>
              </w:rPr>
            </w:pPr>
            <w:r>
              <w:rPr>
                <w:rFonts w:ascii="Arial" w:cs="Arial" w:eastAsia="Arial" w:hAnsi="Arial"/>
                <w:sz w:val="17"/>
                <w:szCs w:val="17"/>
                <w:color w:val="auto"/>
              </w:rPr>
              <w:t>Is this a Gift?</w:t>
            </w:r>
          </w:p>
        </w:tc>
        <w:tc>
          <w:tcPr>
            <w:tcW w:w="100" w:type="dxa"/>
            <w:vAlign w:val="bottom"/>
            <w:tcBorders>
              <w:bottom w:val="single" w:sz="8" w:color="E0E0FF"/>
            </w:tcBorders>
            <w:shd w:val="clear" w:color="auto" w:fill="E0E0FF"/>
          </w:tcPr>
          <w:p>
            <w:pPr>
              <w:spacing w:after="0"/>
              <w:rPr>
                <w:sz w:val="7"/>
                <w:szCs w:val="7"/>
                <w:color w:val="auto"/>
              </w:rPr>
            </w:pPr>
          </w:p>
        </w:tc>
        <w:tc>
          <w:tcPr>
            <w:tcW w:w="940" w:type="dxa"/>
            <w:vAlign w:val="bottom"/>
            <w:vMerge w:val="restart"/>
          </w:tcPr>
          <w:p>
            <w:pPr>
              <w:ind w:left="80"/>
              <w:spacing w:after="0"/>
              <w:rPr>
                <w:sz w:val="20"/>
                <w:szCs w:val="20"/>
                <w:color w:val="auto"/>
              </w:rPr>
            </w:pPr>
            <w:r>
              <w:rPr>
                <w:rFonts w:ascii="Arial" w:cs="Arial" w:eastAsia="Arial" w:hAnsi="Arial"/>
                <w:sz w:val="17"/>
                <w:szCs w:val="17"/>
                <w:color w:val="auto"/>
              </w:rPr>
              <w:t>Checkbox</w:t>
            </w:r>
          </w:p>
        </w:tc>
        <w:tc>
          <w:tcPr>
            <w:tcW w:w="3400" w:type="dxa"/>
            <w:vAlign w:val="bottom"/>
            <w:tcBorders>
              <w:bottom w:val="single" w:sz="8" w:color="E0E0FF"/>
            </w:tcBorders>
            <w:vMerge w:val="restart"/>
            <w:shd w:val="clear" w:color="auto" w:fill="E0E0FF"/>
          </w:tcPr>
          <w:p>
            <w:pPr>
              <w:ind w:left="80"/>
              <w:spacing w:after="0"/>
              <w:rPr>
                <w:sz w:val="20"/>
                <w:szCs w:val="20"/>
                <w:color w:val="auto"/>
              </w:rPr>
            </w:pPr>
            <w:r>
              <w:rPr>
                <w:rFonts w:ascii="Arial" w:cs="Arial" w:eastAsia="Arial" w:hAnsi="Arial"/>
                <w:sz w:val="17"/>
                <w:szCs w:val="17"/>
                <w:color w:val="auto"/>
              </w:rPr>
              <w:t>Date Donor Acquired</w:t>
            </w:r>
          </w:p>
        </w:tc>
        <w:tc>
          <w:tcPr>
            <w:tcW w:w="80" w:type="dxa"/>
            <w:vAlign w:val="bottom"/>
          </w:tcPr>
          <w:p>
            <w:pPr>
              <w:spacing w:after="0"/>
              <w:rPr>
                <w:sz w:val="7"/>
                <w:szCs w:val="7"/>
                <w:color w:val="auto"/>
              </w:rPr>
            </w:pPr>
          </w:p>
        </w:tc>
        <w:tc>
          <w:tcPr>
            <w:tcW w:w="3260" w:type="dxa"/>
            <w:vAlign w:val="bottom"/>
            <w:tcBorders>
              <w:bottom w:val="single" w:sz="8" w:color="999999"/>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84"/>
        </w:trPr>
        <w:tc>
          <w:tcPr>
            <w:tcW w:w="100" w:type="dxa"/>
            <w:vAlign w:val="bottom"/>
          </w:tcPr>
          <w:p>
            <w:pPr>
              <w:spacing w:after="0"/>
              <w:rPr>
                <w:sz w:val="16"/>
                <w:szCs w:val="16"/>
                <w:color w:val="auto"/>
              </w:rPr>
            </w:pPr>
          </w:p>
        </w:tc>
        <w:tc>
          <w:tcPr>
            <w:tcW w:w="3300" w:type="dxa"/>
            <w:vAlign w:val="bottom"/>
            <w:vMerge w:val="continue"/>
            <w:shd w:val="clear" w:color="auto" w:fill="E0E0FF"/>
          </w:tcPr>
          <w:p>
            <w:pPr>
              <w:spacing w:after="0"/>
              <w:rPr>
                <w:sz w:val="16"/>
                <w:szCs w:val="16"/>
                <w:color w:val="auto"/>
              </w:rPr>
            </w:pPr>
          </w:p>
        </w:tc>
        <w:tc>
          <w:tcPr>
            <w:tcW w:w="100" w:type="dxa"/>
            <w:vAlign w:val="bottom"/>
            <w:shd w:val="clear" w:color="auto" w:fill="E0E0FF"/>
          </w:tcPr>
          <w:p>
            <w:pPr>
              <w:spacing w:after="0"/>
              <w:rPr>
                <w:sz w:val="16"/>
                <w:szCs w:val="16"/>
                <w:color w:val="auto"/>
              </w:rPr>
            </w:pPr>
          </w:p>
        </w:tc>
        <w:tc>
          <w:tcPr>
            <w:tcW w:w="940" w:type="dxa"/>
            <w:vAlign w:val="bottom"/>
            <w:vMerge w:val="continue"/>
          </w:tcPr>
          <w:p>
            <w:pPr>
              <w:spacing w:after="0"/>
              <w:rPr>
                <w:sz w:val="16"/>
                <w:szCs w:val="16"/>
                <w:color w:val="auto"/>
              </w:rPr>
            </w:pPr>
          </w:p>
        </w:tc>
        <w:tc>
          <w:tcPr>
            <w:tcW w:w="3400" w:type="dxa"/>
            <w:vAlign w:val="bottom"/>
            <w:vMerge w:val="continue"/>
            <w:shd w:val="clear" w:color="auto" w:fill="E0E0FF"/>
          </w:tcPr>
          <w:p>
            <w:pPr>
              <w:spacing w:after="0"/>
              <w:rPr>
                <w:sz w:val="16"/>
                <w:szCs w:val="16"/>
                <w:color w:val="auto"/>
              </w:rPr>
            </w:pPr>
          </w:p>
        </w:tc>
        <w:tc>
          <w:tcPr>
            <w:tcW w:w="80" w:type="dxa"/>
            <w:vAlign w:val="bottom"/>
          </w:tcPr>
          <w:p>
            <w:pPr>
              <w:spacing w:after="0"/>
              <w:rPr>
                <w:sz w:val="16"/>
                <w:szCs w:val="16"/>
                <w:color w:val="auto"/>
              </w:rPr>
            </w:pPr>
          </w:p>
        </w:tc>
        <w:tc>
          <w:tcPr>
            <w:tcW w:w="3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100" w:type="dxa"/>
            <w:vAlign w:val="bottom"/>
          </w:tcPr>
          <w:p>
            <w:pPr>
              <w:spacing w:after="0" w:line="20" w:lineRule="exact"/>
              <w:rPr>
                <w:sz w:val="1"/>
                <w:szCs w:val="1"/>
                <w:color w:val="auto"/>
              </w:rPr>
            </w:pPr>
          </w:p>
        </w:tc>
        <w:tc>
          <w:tcPr>
            <w:tcW w:w="3300" w:type="dxa"/>
            <w:vAlign w:val="bottom"/>
            <w:tcBorders>
              <w:bottom w:val="single" w:sz="8" w:color="E0E0FF"/>
            </w:tcBorders>
            <w:shd w:val="clear" w:color="auto" w:fill="E0E0FF"/>
          </w:tcPr>
          <w:p>
            <w:pPr>
              <w:spacing w:after="0" w:line="20" w:lineRule="exact"/>
              <w:rPr>
                <w:sz w:val="1"/>
                <w:szCs w:val="1"/>
                <w:color w:val="auto"/>
              </w:rPr>
            </w:pPr>
          </w:p>
        </w:tc>
        <w:tc>
          <w:tcPr>
            <w:tcW w:w="100" w:type="dxa"/>
            <w:vAlign w:val="bottom"/>
            <w:tcBorders>
              <w:bottom w:val="single" w:sz="8" w:color="E0E0FF"/>
            </w:tcBorders>
            <w:shd w:val="clear" w:color="auto" w:fill="E0E0FF"/>
          </w:tcPr>
          <w:p>
            <w:pPr>
              <w:spacing w:after="0" w:line="20" w:lineRule="exact"/>
              <w:rPr>
                <w:sz w:val="1"/>
                <w:szCs w:val="1"/>
                <w:color w:val="auto"/>
              </w:rPr>
            </w:pPr>
          </w:p>
        </w:tc>
        <w:tc>
          <w:tcPr>
            <w:tcW w:w="940" w:type="dxa"/>
            <w:vAlign w:val="bottom"/>
            <w:vMerge w:val="continue"/>
          </w:tcPr>
          <w:p>
            <w:pPr>
              <w:spacing w:after="0" w:line="20" w:lineRule="exact"/>
              <w:rPr>
                <w:sz w:val="1"/>
                <w:szCs w:val="1"/>
                <w:color w:val="auto"/>
              </w:rPr>
            </w:pPr>
          </w:p>
        </w:tc>
        <w:tc>
          <w:tcPr>
            <w:tcW w:w="3400" w:type="dxa"/>
            <w:vAlign w:val="bottom"/>
            <w:tcBorders>
              <w:bottom w:val="single" w:sz="8" w:color="E0E0FF"/>
            </w:tcBorders>
            <w:shd w:val="clear" w:color="auto" w:fill="E0E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60" w:type="dxa"/>
            <w:vAlign w:val="bottom"/>
            <w:tcBorders>
              <w:bottom w:val="single" w:sz="8" w:color="CCCCC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9"/>
        </w:trPr>
        <w:tc>
          <w:tcPr>
            <w:tcW w:w="100" w:type="dxa"/>
            <w:vAlign w:val="bottom"/>
          </w:tcPr>
          <w:p>
            <w:pPr>
              <w:spacing w:after="0"/>
              <w:rPr>
                <w:sz w:val="8"/>
                <w:szCs w:val="8"/>
                <w:color w:val="auto"/>
              </w:rPr>
            </w:pPr>
          </w:p>
        </w:tc>
        <w:tc>
          <w:tcPr>
            <w:tcW w:w="3300" w:type="dxa"/>
            <w:vAlign w:val="bottom"/>
            <w:shd w:val="clear" w:color="auto" w:fill="E0E0FF"/>
          </w:tcPr>
          <w:p>
            <w:pPr>
              <w:spacing w:after="0"/>
              <w:rPr>
                <w:sz w:val="8"/>
                <w:szCs w:val="8"/>
                <w:color w:val="auto"/>
              </w:rPr>
            </w:pPr>
          </w:p>
        </w:tc>
        <w:tc>
          <w:tcPr>
            <w:tcW w:w="100" w:type="dxa"/>
            <w:vAlign w:val="bottom"/>
            <w:shd w:val="clear" w:color="auto" w:fill="E0E0FF"/>
          </w:tcPr>
          <w:p>
            <w:pPr>
              <w:spacing w:after="0"/>
              <w:rPr>
                <w:sz w:val="8"/>
                <w:szCs w:val="8"/>
                <w:color w:val="auto"/>
              </w:rPr>
            </w:pPr>
          </w:p>
        </w:tc>
        <w:tc>
          <w:tcPr>
            <w:tcW w:w="940" w:type="dxa"/>
            <w:vAlign w:val="bottom"/>
            <w:vMerge w:val="continue"/>
          </w:tcPr>
          <w:p>
            <w:pPr>
              <w:spacing w:after="0"/>
              <w:rPr>
                <w:sz w:val="8"/>
                <w:szCs w:val="8"/>
                <w:color w:val="auto"/>
              </w:rPr>
            </w:pPr>
          </w:p>
        </w:tc>
        <w:tc>
          <w:tcPr>
            <w:tcW w:w="3400" w:type="dxa"/>
            <w:vAlign w:val="bottom"/>
            <w:shd w:val="clear" w:color="auto" w:fill="E0E0FF"/>
          </w:tcPr>
          <w:p>
            <w:pPr>
              <w:spacing w:after="0"/>
              <w:rPr>
                <w:sz w:val="8"/>
                <w:szCs w:val="8"/>
                <w:color w:val="auto"/>
              </w:rPr>
            </w:pPr>
          </w:p>
        </w:tc>
        <w:tc>
          <w:tcPr>
            <w:tcW w:w="80" w:type="dxa"/>
            <w:vAlign w:val="bottom"/>
          </w:tcPr>
          <w:p>
            <w:pPr>
              <w:spacing w:after="0"/>
              <w:rPr>
                <w:sz w:val="8"/>
                <w:szCs w:val="8"/>
                <w:color w:val="auto"/>
              </w:rPr>
            </w:pPr>
          </w:p>
        </w:tc>
        <w:tc>
          <w:tcPr>
            <w:tcW w:w="3260" w:type="dxa"/>
            <w:vAlign w:val="bottom"/>
          </w:tcPr>
          <w:p>
            <w:pPr>
              <w:spacing w:after="0"/>
              <w:rPr>
                <w:sz w:val="8"/>
                <w:szCs w:val="8"/>
                <w:color w:val="auto"/>
              </w:rPr>
            </w:pPr>
          </w:p>
        </w:tc>
        <w:tc>
          <w:tcPr>
            <w:tcW w:w="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93"/>
        </w:trPr>
        <w:tc>
          <w:tcPr>
            <w:tcW w:w="100" w:type="dxa"/>
            <w:vAlign w:val="bottom"/>
          </w:tcPr>
          <w:p>
            <w:pPr>
              <w:spacing w:after="0"/>
              <w:rPr>
                <w:sz w:val="16"/>
                <w:szCs w:val="16"/>
                <w:color w:val="auto"/>
              </w:rPr>
            </w:pPr>
          </w:p>
        </w:tc>
        <w:tc>
          <w:tcPr>
            <w:tcW w:w="3300" w:type="dxa"/>
            <w:vAlign w:val="bottom"/>
            <w:shd w:val="clear" w:color="auto" w:fill="E0E0FF"/>
          </w:tcPr>
          <w:p>
            <w:pPr>
              <w:spacing w:after="0"/>
              <w:rPr>
                <w:sz w:val="16"/>
                <w:szCs w:val="16"/>
                <w:color w:val="auto"/>
              </w:rPr>
            </w:pPr>
          </w:p>
        </w:tc>
        <w:tc>
          <w:tcPr>
            <w:tcW w:w="100" w:type="dxa"/>
            <w:vAlign w:val="bottom"/>
            <w:shd w:val="clear" w:color="auto" w:fill="E0E0FF"/>
          </w:tcPr>
          <w:p>
            <w:pPr>
              <w:spacing w:after="0"/>
              <w:rPr>
                <w:sz w:val="16"/>
                <w:szCs w:val="16"/>
                <w:color w:val="auto"/>
              </w:rPr>
            </w:pPr>
          </w:p>
        </w:tc>
        <w:tc>
          <w:tcPr>
            <w:tcW w:w="940" w:type="dxa"/>
            <w:vAlign w:val="bottom"/>
          </w:tcPr>
          <w:p>
            <w:pPr>
              <w:ind w:left="80"/>
              <w:spacing w:after="0" w:line="194" w:lineRule="exact"/>
              <w:rPr>
                <w:sz w:val="20"/>
                <w:szCs w:val="20"/>
                <w:color w:val="auto"/>
              </w:rPr>
            </w:pPr>
            <w:r>
              <w:rPr>
                <w:rFonts w:ascii="Arial" w:cs="Arial" w:eastAsia="Arial" w:hAnsi="Arial"/>
                <w:sz w:val="17"/>
                <w:szCs w:val="17"/>
                <w:color w:val="auto"/>
              </w:rPr>
              <w:t>not</w:t>
            </w:r>
          </w:p>
        </w:tc>
        <w:tc>
          <w:tcPr>
            <w:tcW w:w="3400" w:type="dxa"/>
            <w:vAlign w:val="bottom"/>
            <w:shd w:val="clear" w:color="auto" w:fill="E0E0FF"/>
          </w:tcPr>
          <w:p>
            <w:pPr>
              <w:spacing w:after="0"/>
              <w:rPr>
                <w:sz w:val="16"/>
                <w:szCs w:val="16"/>
                <w:color w:val="auto"/>
              </w:rPr>
            </w:pPr>
          </w:p>
        </w:tc>
        <w:tc>
          <w:tcPr>
            <w:tcW w:w="80" w:type="dxa"/>
            <w:vAlign w:val="bottom"/>
          </w:tcPr>
          <w:p>
            <w:pPr>
              <w:spacing w:after="0"/>
              <w:rPr>
                <w:sz w:val="16"/>
                <w:szCs w:val="16"/>
                <w:color w:val="auto"/>
              </w:rPr>
            </w:pPr>
          </w:p>
        </w:tc>
        <w:tc>
          <w:tcPr>
            <w:tcW w:w="32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6"/>
        </w:trPr>
        <w:tc>
          <w:tcPr>
            <w:tcW w:w="100" w:type="dxa"/>
            <w:vAlign w:val="bottom"/>
          </w:tcPr>
          <w:p>
            <w:pPr>
              <w:spacing w:after="0"/>
              <w:rPr>
                <w:sz w:val="19"/>
                <w:szCs w:val="19"/>
                <w:color w:val="auto"/>
              </w:rPr>
            </w:pPr>
          </w:p>
        </w:tc>
        <w:tc>
          <w:tcPr>
            <w:tcW w:w="3300" w:type="dxa"/>
            <w:vAlign w:val="bottom"/>
            <w:shd w:val="clear" w:color="auto" w:fill="E0E0FF"/>
          </w:tcPr>
          <w:p>
            <w:pPr>
              <w:spacing w:after="0"/>
              <w:rPr>
                <w:sz w:val="19"/>
                <w:szCs w:val="19"/>
                <w:color w:val="auto"/>
              </w:rPr>
            </w:pPr>
          </w:p>
        </w:tc>
        <w:tc>
          <w:tcPr>
            <w:tcW w:w="100" w:type="dxa"/>
            <w:vAlign w:val="bottom"/>
            <w:shd w:val="clear" w:color="auto" w:fill="E0E0FF"/>
          </w:tcPr>
          <w:p>
            <w:pPr>
              <w:spacing w:after="0"/>
              <w:rPr>
                <w:sz w:val="19"/>
                <w:szCs w:val="19"/>
                <w:color w:val="auto"/>
              </w:rPr>
            </w:pPr>
          </w:p>
        </w:tc>
        <w:tc>
          <w:tcPr>
            <w:tcW w:w="940" w:type="dxa"/>
            <w:vAlign w:val="bottom"/>
          </w:tcPr>
          <w:p>
            <w:pPr>
              <w:ind w:left="80"/>
              <w:spacing w:after="0"/>
              <w:rPr>
                <w:sz w:val="20"/>
                <w:szCs w:val="20"/>
                <w:color w:val="auto"/>
              </w:rPr>
            </w:pPr>
            <w:r>
              <w:rPr>
                <w:rFonts w:ascii="Arial" w:cs="Arial" w:eastAsia="Arial" w:hAnsi="Arial"/>
                <w:sz w:val="17"/>
                <w:szCs w:val="17"/>
                <w:color w:val="auto"/>
              </w:rPr>
              <w:t>checked</w:t>
            </w:r>
          </w:p>
        </w:tc>
        <w:tc>
          <w:tcPr>
            <w:tcW w:w="3400" w:type="dxa"/>
            <w:vAlign w:val="bottom"/>
            <w:shd w:val="clear" w:color="auto" w:fill="E0E0FF"/>
          </w:tcPr>
          <w:p>
            <w:pPr>
              <w:spacing w:after="0"/>
              <w:rPr>
                <w:sz w:val="19"/>
                <w:szCs w:val="19"/>
                <w:color w:val="auto"/>
              </w:rPr>
            </w:pPr>
          </w:p>
        </w:tc>
        <w:tc>
          <w:tcPr>
            <w:tcW w:w="8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75"/>
        </w:trPr>
        <w:tc>
          <w:tcPr>
            <w:tcW w:w="100" w:type="dxa"/>
            <w:vAlign w:val="bottom"/>
          </w:tcPr>
          <w:p>
            <w:pPr>
              <w:spacing w:after="0"/>
              <w:rPr>
                <w:sz w:val="6"/>
                <w:szCs w:val="6"/>
                <w:color w:val="auto"/>
              </w:rPr>
            </w:pPr>
          </w:p>
        </w:tc>
        <w:tc>
          <w:tcPr>
            <w:tcW w:w="3300" w:type="dxa"/>
            <w:vAlign w:val="bottom"/>
            <w:shd w:val="clear" w:color="auto" w:fill="E0E0FF"/>
          </w:tcPr>
          <w:p>
            <w:pPr>
              <w:spacing w:after="0"/>
              <w:rPr>
                <w:sz w:val="6"/>
                <w:szCs w:val="6"/>
                <w:color w:val="auto"/>
              </w:rPr>
            </w:pPr>
          </w:p>
        </w:tc>
        <w:tc>
          <w:tcPr>
            <w:tcW w:w="100" w:type="dxa"/>
            <w:vAlign w:val="bottom"/>
            <w:shd w:val="clear" w:color="auto" w:fill="E0E0FF"/>
          </w:tcPr>
          <w:p>
            <w:pPr>
              <w:spacing w:after="0"/>
              <w:rPr>
                <w:sz w:val="6"/>
                <w:szCs w:val="6"/>
                <w:color w:val="auto"/>
              </w:rPr>
            </w:pPr>
          </w:p>
        </w:tc>
        <w:tc>
          <w:tcPr>
            <w:tcW w:w="940" w:type="dxa"/>
            <w:vAlign w:val="bottom"/>
          </w:tcPr>
          <w:p>
            <w:pPr>
              <w:spacing w:after="0"/>
              <w:rPr>
                <w:sz w:val="6"/>
                <w:szCs w:val="6"/>
                <w:color w:val="auto"/>
              </w:rPr>
            </w:pPr>
          </w:p>
        </w:tc>
        <w:tc>
          <w:tcPr>
            <w:tcW w:w="3400" w:type="dxa"/>
            <w:vAlign w:val="bottom"/>
            <w:shd w:val="clear" w:color="auto" w:fill="E0E0FF"/>
          </w:tcPr>
          <w:p>
            <w:pPr>
              <w:spacing w:after="0"/>
              <w:rPr>
                <w:sz w:val="6"/>
                <w:szCs w:val="6"/>
                <w:color w:val="auto"/>
              </w:rPr>
            </w:pPr>
          </w:p>
        </w:tc>
        <w:tc>
          <w:tcPr>
            <w:tcW w:w="80" w:type="dxa"/>
            <w:vAlign w:val="bottom"/>
          </w:tcPr>
          <w:p>
            <w:pPr>
              <w:spacing w:after="0"/>
              <w:rPr>
                <w:sz w:val="6"/>
                <w:szCs w:val="6"/>
                <w:color w:val="auto"/>
              </w:rPr>
            </w:pPr>
          </w:p>
        </w:tc>
        <w:tc>
          <w:tcPr>
            <w:tcW w:w="326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Amount of Securities Acquired</w:t>
            </w:r>
          </w:p>
        </w:tc>
        <w:tc>
          <w:tcPr>
            <w:tcW w:w="100" w:type="dxa"/>
            <w:vAlign w:val="bottom"/>
            <w:vMerge w:val="restart"/>
          </w:tcPr>
          <w:p>
            <w:pPr>
              <w:spacing w:after="0"/>
              <w:rPr>
                <w:sz w:val="14"/>
                <w:szCs w:val="14"/>
                <w:color w:val="auto"/>
              </w:rPr>
            </w:pPr>
          </w:p>
        </w:tc>
        <w:tc>
          <w:tcPr>
            <w:tcW w:w="940" w:type="dxa"/>
            <w:vAlign w:val="bottom"/>
            <w:tcBorders>
              <w:bottom w:val="single" w:sz="8" w:color="999999"/>
            </w:tcBorders>
          </w:tcPr>
          <w:p>
            <w:pPr>
              <w:spacing w:after="0"/>
              <w:rPr>
                <w:sz w:val="14"/>
                <w:szCs w:val="14"/>
                <w:color w:val="auto"/>
              </w:rPr>
            </w:pPr>
          </w:p>
        </w:tc>
        <w:tc>
          <w:tcPr>
            <w:tcW w:w="340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326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gridSpan w:val="2"/>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94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14179</w:t>
            </w:r>
          </w:p>
        </w:tc>
        <w:tc>
          <w:tcPr>
            <w:tcW w:w="340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326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Date of Payment</w:t>
            </w:r>
          </w:p>
        </w:tc>
        <w:tc>
          <w:tcPr>
            <w:tcW w:w="100" w:type="dxa"/>
            <w:vAlign w:val="bottom"/>
            <w:vMerge w:val="restart"/>
          </w:tcPr>
          <w:p>
            <w:pPr>
              <w:spacing w:after="0"/>
              <w:rPr>
                <w:sz w:val="14"/>
                <w:szCs w:val="14"/>
                <w:color w:val="auto"/>
              </w:rPr>
            </w:pPr>
          </w:p>
        </w:tc>
        <w:tc>
          <w:tcPr>
            <w:tcW w:w="940" w:type="dxa"/>
            <w:vAlign w:val="bottom"/>
            <w:tcBorders>
              <w:bottom w:val="single" w:sz="8" w:color="999999"/>
            </w:tcBorders>
          </w:tcPr>
          <w:p>
            <w:pPr>
              <w:spacing w:after="0"/>
              <w:rPr>
                <w:sz w:val="14"/>
                <w:szCs w:val="14"/>
                <w:color w:val="auto"/>
              </w:rPr>
            </w:pPr>
          </w:p>
        </w:tc>
        <w:tc>
          <w:tcPr>
            <w:tcW w:w="340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3260" w:type="dxa"/>
            <w:vAlign w:val="bottom"/>
            <w:tcBorders>
              <w:bottom w:val="single" w:sz="8" w:color="999999"/>
            </w:tcBorders>
          </w:tcPr>
          <w:p>
            <w:pPr>
              <w:spacing w:after="0"/>
              <w:rPr>
                <w:sz w:val="14"/>
                <w:szCs w:val="14"/>
                <w:color w:val="auto"/>
              </w:rPr>
            </w:pPr>
          </w:p>
        </w:tc>
        <w:tc>
          <w:tcPr>
            <w:tcW w:w="80" w:type="dxa"/>
            <w:vAlign w:val="bottom"/>
            <w:tcBorders>
              <w:bottom w:val="single" w:sz="8" w:color="999999"/>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3400" w:type="dxa"/>
            <w:vAlign w:val="bottom"/>
            <w:gridSpan w:val="2"/>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94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03/03/2023</w:t>
            </w:r>
          </w:p>
        </w:tc>
        <w:tc>
          <w:tcPr>
            <w:tcW w:w="340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3260" w:type="dxa"/>
            <w:vAlign w:val="bottom"/>
            <w:tcBorders>
              <w:bottom w:val="single" w:sz="8" w:color="CCCCCC"/>
            </w:tcBorders>
          </w:tcPr>
          <w:p>
            <w:pPr>
              <w:spacing w:after="0"/>
              <w:rPr>
                <w:sz w:val="17"/>
                <w:szCs w:val="17"/>
                <w:color w:val="auto"/>
              </w:rPr>
            </w:pPr>
          </w:p>
        </w:tc>
        <w:tc>
          <w:tcPr>
            <w:tcW w:w="80" w:type="dxa"/>
            <w:vAlign w:val="bottom"/>
            <w:tcBorders>
              <w:bottom w:val="single" w:sz="8" w:color="CCCCCC"/>
            </w:tcBorders>
          </w:tcPr>
          <w:p>
            <w:pPr>
              <w:spacing w:after="0"/>
              <w:rPr>
                <w:sz w:val="17"/>
                <w:szCs w:val="17"/>
                <w:color w:val="auto"/>
              </w:rPr>
            </w:pPr>
          </w:p>
        </w:tc>
        <w:tc>
          <w:tcPr>
            <w:tcW w:w="0" w:type="dxa"/>
            <w:vAlign w:val="bottom"/>
          </w:tcPr>
          <w:p>
            <w:pPr>
              <w:spacing w:after="0"/>
              <w:rPr>
                <w:sz w:val="1"/>
                <w:szCs w:val="1"/>
                <w:color w:val="auto"/>
              </w:rPr>
            </w:pPr>
          </w:p>
        </w:tc>
      </w:tr>
      <w:tr>
        <w:trPr>
          <w:trHeight w:val="172"/>
        </w:trPr>
        <w:tc>
          <w:tcPr>
            <w:tcW w:w="3400" w:type="dxa"/>
            <w:vAlign w:val="bottom"/>
            <w:gridSpan w:val="2"/>
            <w:vMerge w:val="restart"/>
          </w:tcPr>
          <w:p>
            <w:pPr>
              <w:ind w:left="100"/>
              <w:spacing w:after="0"/>
              <w:rPr>
                <w:sz w:val="20"/>
                <w:szCs w:val="20"/>
                <w:color w:val="auto"/>
              </w:rPr>
            </w:pPr>
            <w:r>
              <w:rPr>
                <w:rFonts w:ascii="Arial" w:cs="Arial" w:eastAsia="Arial" w:hAnsi="Arial"/>
                <w:sz w:val="17"/>
                <w:szCs w:val="17"/>
                <w:color w:val="auto"/>
              </w:rPr>
              <w:t>Nature of Payment</w:t>
            </w:r>
          </w:p>
        </w:tc>
        <w:tc>
          <w:tcPr>
            <w:tcW w:w="100" w:type="dxa"/>
            <w:vAlign w:val="bottom"/>
          </w:tcPr>
          <w:p>
            <w:pPr>
              <w:spacing w:after="0"/>
              <w:rPr>
                <w:sz w:val="14"/>
                <w:szCs w:val="14"/>
                <w:color w:val="auto"/>
              </w:rPr>
            </w:pPr>
          </w:p>
        </w:tc>
        <w:tc>
          <w:tcPr>
            <w:tcW w:w="7760" w:type="dxa"/>
            <w:vAlign w:val="bottom"/>
            <w:tcBorders>
              <w:bottom w:val="single" w:sz="8" w:color="999999"/>
            </w:tcBorders>
            <w:gridSpan w:val="5"/>
          </w:tcPr>
          <w:p>
            <w:pPr>
              <w:spacing w:after="0"/>
              <w:rPr>
                <w:sz w:val="14"/>
                <w:szCs w:val="14"/>
                <w:color w:val="auto"/>
              </w:rPr>
            </w:pPr>
          </w:p>
        </w:tc>
        <w:tc>
          <w:tcPr>
            <w:tcW w:w="0" w:type="dxa"/>
            <w:vAlign w:val="bottom"/>
          </w:tcPr>
          <w:p>
            <w:pPr>
              <w:spacing w:after="0"/>
              <w:rPr>
                <w:sz w:val="1"/>
                <w:szCs w:val="1"/>
                <w:color w:val="auto"/>
              </w:rPr>
            </w:pPr>
          </w:p>
        </w:tc>
      </w:tr>
      <w:tr>
        <w:trPr>
          <w:trHeight w:val="200"/>
        </w:trPr>
        <w:tc>
          <w:tcPr>
            <w:tcW w:w="3400" w:type="dxa"/>
            <w:vAlign w:val="bottom"/>
            <w:gridSpan w:val="2"/>
            <w:vMerge w:val="continue"/>
          </w:tcPr>
          <w:p>
            <w:pPr>
              <w:spacing w:after="0"/>
              <w:rPr>
                <w:sz w:val="17"/>
                <w:szCs w:val="17"/>
                <w:color w:val="auto"/>
              </w:rPr>
            </w:pPr>
          </w:p>
        </w:tc>
        <w:tc>
          <w:tcPr>
            <w:tcW w:w="100" w:type="dxa"/>
            <w:vAlign w:val="bottom"/>
          </w:tcPr>
          <w:p>
            <w:pPr>
              <w:spacing w:after="0"/>
              <w:rPr>
                <w:sz w:val="17"/>
                <w:szCs w:val="17"/>
                <w:color w:val="auto"/>
              </w:rPr>
            </w:pPr>
          </w:p>
        </w:tc>
        <w:tc>
          <w:tcPr>
            <w:tcW w:w="7760" w:type="dxa"/>
            <w:vAlign w:val="bottom"/>
            <w:tcBorders>
              <w:bottom w:val="single" w:sz="8" w:color="CCCCCC"/>
            </w:tcBorders>
            <w:gridSpan w:val="5"/>
          </w:tcPr>
          <w:p>
            <w:pPr>
              <w:ind w:left="20"/>
              <w:spacing w:after="0"/>
              <w:rPr>
                <w:sz w:val="20"/>
                <w:szCs w:val="20"/>
                <w:color w:val="auto"/>
              </w:rPr>
            </w:pPr>
            <w:r>
              <w:rPr>
                <w:rFonts w:ascii="Arial" w:cs="Arial" w:eastAsia="Arial" w:hAnsi="Arial"/>
                <w:sz w:val="15"/>
                <w:szCs w:val="15"/>
                <w:color w:val="0000FF"/>
              </w:rPr>
              <w:t>Compensation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7131685</wp:posOffset>
            </wp:positionH>
            <wp:positionV relativeFrom="paragraph">
              <wp:posOffset>-1636395</wp:posOffset>
            </wp:positionV>
            <wp:extent cx="32385" cy="17526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-1636395</wp:posOffset>
            </wp:positionV>
            <wp:extent cx="38735" cy="1752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-1322705</wp:posOffset>
            </wp:positionV>
            <wp:extent cx="32385" cy="17526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5015865</wp:posOffset>
            </wp:positionH>
            <wp:positionV relativeFrom="paragraph">
              <wp:posOffset>-1322705</wp:posOffset>
            </wp:positionV>
            <wp:extent cx="38735" cy="1752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8735" cy="175260"/>
                    </a:xfrm>
                    <a:prstGeom prst="rect">
                      <a:avLst/>
                    </a:prstGeom>
                    <a:noFill/>
                  </pic:spPr>
                </pic:pic>
              </a:graphicData>
            </a:graphic>
          </wp:anchor>
        </w:drawing>
        <w:drawing>
          <wp:anchor simplePos="0" relativeHeight="251657728" behindDoc="1" locked="0" layoutInCell="0" allowOverlap="1">
            <wp:simplePos x="0" y="0"/>
            <wp:positionH relativeFrom="column">
              <wp:posOffset>7131685</wp:posOffset>
            </wp:positionH>
            <wp:positionV relativeFrom="paragraph">
              <wp:posOffset>-680720</wp:posOffset>
            </wp:positionV>
            <wp:extent cx="32385" cy="1752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2385" cy="175260"/>
                    </a:xfrm>
                    <a:prstGeom prst="rect">
                      <a:avLst/>
                    </a:prstGeom>
                    <a:noFill/>
                  </pic:spPr>
                </pic:pic>
              </a:graphicData>
            </a:graphic>
          </wp:anchor>
        </w:drawing>
        <w:drawing>
          <wp:anchor simplePos="0" relativeHeight="251657728" behindDoc="1" locked="0" layoutInCell="0" allowOverlap="1">
            <wp:simplePos x="0" y="0"/>
            <wp:positionH relativeFrom="column">
              <wp:posOffset>4445</wp:posOffset>
            </wp:positionH>
            <wp:positionV relativeFrom="paragraph">
              <wp:posOffset>-722630</wp:posOffset>
            </wp:positionV>
            <wp:extent cx="7159625" cy="7778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9625" cy="777875"/>
                    </a:xfrm>
                    <a:prstGeom prst="rect">
                      <a:avLst/>
                    </a:prstGeom>
                    <a:noFill/>
                  </pic:spPr>
                </pic:pic>
              </a:graphicData>
            </a:graphic>
          </wp:anchor>
        </w:drawing>
        <w:drawing>
          <wp:anchor simplePos="0" relativeHeight="251657728" behindDoc="1" locked="0" layoutInCell="0" allowOverlap="1">
            <wp:simplePos x="0" y="0"/>
            <wp:positionH relativeFrom="column">
              <wp:posOffset>2270760</wp:posOffset>
            </wp:positionH>
            <wp:positionV relativeFrom="paragraph">
              <wp:posOffset>-1310005</wp:posOffset>
            </wp:positionV>
            <wp:extent cx="109220" cy="1092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109220" cy="109220"/>
                    </a:xfrm>
                    <a:prstGeom prst="rect">
                      <a:avLst/>
                    </a:prstGeom>
                    <a:noFill/>
                  </pic:spPr>
                </pic:pic>
              </a:graphicData>
            </a:graphic>
          </wp:anchor>
        </w:drawing>
      </w:r>
    </w:p>
    <w:p>
      <w:pPr>
        <w:spacing w:after="0" w:line="34" w:lineRule="exact"/>
        <w:rPr>
          <w:sz w:val="20"/>
          <w:szCs w:val="20"/>
          <w:color w:val="auto"/>
        </w:rPr>
      </w:pPr>
    </w:p>
    <w:p>
      <w:pPr>
        <w:jc w:val="both"/>
        <w:ind w:right="20"/>
        <w:spacing w:after="0" w:line="233" w:lineRule="auto"/>
        <w:rPr>
          <w:sz w:val="20"/>
          <w:szCs w:val="20"/>
          <w:color w:val="auto"/>
        </w:rPr>
      </w:pPr>
      <w:r>
        <w:rPr>
          <w:rFonts w:ascii="Arial" w:cs="Arial" w:eastAsia="Arial" w:hAnsi="Arial"/>
          <w:sz w:val="17"/>
          <w:szCs w:val="17"/>
          <w:color w:val="auto"/>
        </w:rPr>
        <w:t>If the securities were purchased and full payment therefor was not made in cash at the time of purchase, explain in the table or in a note thereto the nature of the consideration given. If the consideration consisted of any note or other obligation, or if payment was made in installments describe the arrangement and state when the note or other obligation was discharged in full or the last installment paid.</w:t>
      </w:r>
    </w:p>
    <w:p>
      <w:pPr>
        <w:spacing w:after="0" w:line="200" w:lineRule="exact"/>
        <w:rPr>
          <w:sz w:val="20"/>
          <w:szCs w:val="20"/>
          <w:color w:val="auto"/>
        </w:rPr>
      </w:pPr>
    </w:p>
    <w:p>
      <w:pPr>
        <w:spacing w:after="0" w:line="263" w:lineRule="exact"/>
        <w:rPr>
          <w:sz w:val="20"/>
          <w:szCs w:val="20"/>
          <w:color w:val="auto"/>
        </w:rPr>
      </w:pPr>
    </w:p>
    <w:p>
      <w:pPr>
        <w:jc w:val="both"/>
        <w:ind w:right="20"/>
        <w:spacing w:after="0" w:line="248" w:lineRule="auto"/>
        <w:rPr>
          <w:sz w:val="20"/>
          <w:szCs w:val="20"/>
          <w:color w:val="auto"/>
        </w:rPr>
      </w:pPr>
      <w:r>
        <w:rPr>
          <w:rFonts w:ascii="Arial" w:cs="Arial" w:eastAsia="Arial" w:hAnsi="Arial"/>
          <w:sz w:val="17"/>
          <w:szCs w:val="17"/>
          <w:color w:val="auto"/>
        </w:rPr>
        <w:t>Furnish the following information as to all securities of the issuer sold during the past 3 months by the person for whose account the securities are to be sold.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22860</wp:posOffset>
            </wp:positionV>
            <wp:extent cx="7132955" cy="28638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955" cy="286385"/>
                    </a:xfrm>
                    <a:prstGeom prst="rect">
                      <a:avLst/>
                    </a:prstGeom>
                    <a:noFill/>
                  </pic:spPr>
                </pic:pic>
              </a:graphicData>
            </a:graphic>
          </wp:anchor>
        </w:drawing>
      </w:r>
    </w:p>
    <w:p>
      <w:pPr>
        <w:spacing w:after="0" w:line="51"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Securities Sold During The Past 3 Months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100965</wp:posOffset>
            </wp:positionV>
            <wp:extent cx="2157095" cy="23177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2157095" cy="231775"/>
                    </a:xfrm>
                    <a:prstGeom prst="rect">
                      <a:avLst/>
                    </a:prstGeom>
                    <a:noFill/>
                  </pic:spPr>
                </pic:pic>
              </a:graphicData>
            </a:graphic>
          </wp:anchor>
        </w:drawing>
      </w:r>
    </w:p>
    <w:p>
      <w:pPr>
        <w:spacing w:after="0" w:line="204"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Nothing to Report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107950</wp:posOffset>
            </wp:positionV>
            <wp:extent cx="7132955" cy="28638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955" cy="286385"/>
                    </a:xfrm>
                    <a:prstGeom prst="rect">
                      <a:avLst/>
                    </a:prstGeom>
                    <a:noFill/>
                  </pic:spPr>
                </pic:pic>
              </a:graphicData>
            </a:graphic>
          </wp:anchor>
        </w:drawing>
        <w:drawing>
          <wp:anchor simplePos="0" relativeHeight="251657728" behindDoc="1" locked="0" layoutInCell="0" allowOverlap="1">
            <wp:simplePos x="0" y="0"/>
            <wp:positionH relativeFrom="column">
              <wp:posOffset>2216150</wp:posOffset>
            </wp:positionH>
            <wp:positionV relativeFrom="paragraph">
              <wp:posOffset>-109855</wp:posOffset>
            </wp:positionV>
            <wp:extent cx="102235" cy="1022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02235" cy="102235"/>
                    </a:xfrm>
                    <a:prstGeom prst="rect">
                      <a:avLst/>
                    </a:prstGeom>
                    <a:noFill/>
                  </pic:spPr>
                </pic:pic>
              </a:graphicData>
            </a:graphic>
          </wp:anchor>
        </w:drawing>
      </w:r>
    </w:p>
    <w:p>
      <w:pPr>
        <w:spacing w:after="0" w:line="184" w:lineRule="exact"/>
        <w:rPr>
          <w:sz w:val="20"/>
          <w:szCs w:val="20"/>
          <w:color w:val="auto"/>
        </w:rPr>
      </w:pPr>
    </w:p>
    <w:p>
      <w:pPr>
        <w:ind w:left="100"/>
        <w:spacing w:after="0"/>
        <w:rPr>
          <w:sz w:val="20"/>
          <w:szCs w:val="20"/>
          <w:color w:val="auto"/>
        </w:rPr>
      </w:pPr>
      <w:r>
        <w:rPr>
          <w:rFonts w:ascii="Arial" w:cs="Arial" w:eastAsia="Arial" w:hAnsi="Arial"/>
          <w:sz w:val="28"/>
          <w:szCs w:val="28"/>
          <w:b w:val="1"/>
          <w:bCs w:val="1"/>
          <w:color w:val="auto"/>
        </w:rPr>
        <w:t>144: Remarks and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100965</wp:posOffset>
            </wp:positionV>
            <wp:extent cx="2157095" cy="51879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2157095" cy="518795"/>
                    </a:xfrm>
                    <a:prstGeom prst="rect">
                      <a:avLst/>
                    </a:prstGeom>
                    <a:noFill/>
                  </pic:spPr>
                </pic:pic>
              </a:graphicData>
            </a:graphic>
          </wp:anchor>
        </w:drawing>
      </w:r>
    </w:p>
    <w:p>
      <w:pPr>
        <w:spacing w:after="0" w:line="204" w:lineRule="exact"/>
        <w:rPr>
          <w:sz w:val="20"/>
          <w:szCs w:val="20"/>
          <w:color w:val="auto"/>
        </w:rPr>
      </w:pPr>
    </w:p>
    <w:tbl>
      <w:tblPr>
        <w:tblLayout w:type="fixed"/>
        <w:tblInd w:w="100" w:type="dxa"/>
        <w:tblCellMar>
          <w:top w:w="0" w:type="dxa"/>
          <w:left w:w="0" w:type="dxa"/>
          <w:bottom w:w="0" w:type="dxa"/>
          <w:right w:w="0" w:type="dxa"/>
        </w:tblCellMar>
      </w:tblPr>
      <w:tr>
        <w:trPr>
          <w:trHeight w:val="226"/>
        </w:trPr>
        <w:tc>
          <w:tcPr>
            <w:tcW w:w="2240" w:type="dxa"/>
            <w:vAlign w:val="bottom"/>
          </w:tcPr>
          <w:p>
            <w:pPr>
              <w:spacing w:after="0"/>
              <w:rPr>
                <w:sz w:val="20"/>
                <w:szCs w:val="20"/>
                <w:color w:val="auto"/>
              </w:rPr>
            </w:pPr>
            <w:r>
              <w:rPr>
                <w:rFonts w:ascii="Arial" w:cs="Arial" w:eastAsia="Arial" w:hAnsi="Arial"/>
                <w:sz w:val="17"/>
                <w:szCs w:val="17"/>
                <w:color w:val="auto"/>
              </w:rPr>
              <w:t>Remarks</w:t>
            </w:r>
          </w:p>
        </w:tc>
        <w:tc>
          <w:tcPr>
            <w:tcW w:w="1940" w:type="dxa"/>
            <w:vAlign w:val="bottom"/>
          </w:tcPr>
          <w:p>
            <w:pPr>
              <w:spacing w:after="0"/>
              <w:rPr>
                <w:sz w:val="19"/>
                <w:szCs w:val="19"/>
                <w:color w:val="auto"/>
              </w:rPr>
            </w:pPr>
          </w:p>
        </w:tc>
      </w:tr>
      <w:tr>
        <w:trPr>
          <w:trHeight w:val="408"/>
        </w:trPr>
        <w:tc>
          <w:tcPr>
            <w:tcW w:w="2240" w:type="dxa"/>
            <w:vAlign w:val="bottom"/>
          </w:tcPr>
          <w:p>
            <w:pPr>
              <w:spacing w:after="0"/>
              <w:rPr>
                <w:sz w:val="20"/>
                <w:szCs w:val="20"/>
                <w:color w:val="auto"/>
              </w:rPr>
            </w:pPr>
            <w:r>
              <w:rPr>
                <w:rFonts w:ascii="Arial" w:cs="Arial" w:eastAsia="Arial" w:hAnsi="Arial"/>
                <w:sz w:val="17"/>
                <w:szCs w:val="17"/>
                <w:color w:val="auto"/>
              </w:rPr>
              <w:t>Date of Notice</w:t>
            </w:r>
          </w:p>
        </w:tc>
        <w:tc>
          <w:tcPr>
            <w:tcW w:w="1940" w:type="dxa"/>
            <w:vAlign w:val="bottom"/>
          </w:tcPr>
          <w:p>
            <w:pPr>
              <w:jc w:val="right"/>
              <w:spacing w:after="0"/>
              <w:rPr>
                <w:sz w:val="20"/>
                <w:szCs w:val="20"/>
                <w:color w:val="auto"/>
              </w:rPr>
            </w:pPr>
            <w:r>
              <w:rPr>
                <w:rFonts w:ascii="Arial" w:cs="Arial" w:eastAsia="Arial" w:hAnsi="Arial"/>
                <w:sz w:val="15"/>
                <w:szCs w:val="15"/>
                <w:color w:val="0000FF"/>
              </w:rPr>
              <w:t>03/06/2023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2203450</wp:posOffset>
            </wp:positionH>
            <wp:positionV relativeFrom="paragraph">
              <wp:posOffset>-401320</wp:posOffset>
            </wp:positionV>
            <wp:extent cx="4892040" cy="17526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4892040" cy="175260"/>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-141605</wp:posOffset>
            </wp:positionV>
            <wp:extent cx="4892040" cy="17526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4892040" cy="175260"/>
                    </a:xfrm>
                    <a:prstGeom prst="rect">
                      <a:avLst/>
                    </a:prstGeom>
                    <a:noFill/>
                  </pic:spPr>
                </pic:pic>
              </a:graphicData>
            </a:graphic>
          </wp:anchor>
        </w:drawing>
      </w:r>
    </w:p>
    <w:p>
      <w:pPr>
        <w:spacing w:after="0" w:line="206" w:lineRule="exact"/>
        <w:rPr>
          <w:sz w:val="20"/>
          <w:szCs w:val="20"/>
          <w:color w:val="auto"/>
        </w:rPr>
      </w:pPr>
    </w:p>
    <w:p>
      <w:pPr>
        <w:ind w:left="120"/>
        <w:spacing w:after="0"/>
        <w:rPr>
          <w:sz w:val="20"/>
          <w:szCs w:val="20"/>
          <w:color w:val="auto"/>
        </w:rPr>
      </w:pPr>
      <w:r>
        <w:rPr>
          <w:rFonts w:ascii="Arial" w:cs="Arial" w:eastAsia="Arial" w:hAnsi="Arial"/>
          <w:sz w:val="17"/>
          <w:szCs w:val="17"/>
          <w:b w:val="1"/>
          <w:bCs w:val="1"/>
          <w:i w:val="1"/>
          <w:iCs w:val="1"/>
          <w:color w:val="auto"/>
        </w:rPr>
        <w:t>ATTENTION:</w:t>
      </w:r>
    </w:p>
    <w:p>
      <w:pPr>
        <w:spacing w:after="0" w:line="213" w:lineRule="exact"/>
        <w:rPr>
          <w:sz w:val="20"/>
          <w:szCs w:val="20"/>
          <w:color w:val="auto"/>
        </w:rPr>
      </w:pPr>
    </w:p>
    <w:p>
      <w:pPr>
        <w:jc w:val="both"/>
        <w:ind w:left="100" w:right="100"/>
        <w:spacing w:after="0" w:line="246" w:lineRule="auto"/>
        <w:rPr>
          <w:sz w:val="20"/>
          <w:szCs w:val="20"/>
          <w:color w:val="auto"/>
        </w:rPr>
      </w:pPr>
      <w:r>
        <w:rPr>
          <w:rFonts w:ascii="Arial" w:cs="Arial" w:eastAsia="Arial" w:hAnsi="Arial"/>
          <w:sz w:val="17"/>
          <w:szCs w:val="17"/>
          <w:color w:val="auto"/>
        </w:rPr>
        <w:t>The person for whose account the securities to which this notice relates are to be sold hereby represents by signing this notice that he does not know any material adverse information in regard to the current and prospective operations of the Issuer of the securities to be sold which has not been publicly disclosed. If such person has adopted a written trading plan or given trading instructions to satisfy Rule 10b5-1 under the Exchange Act, by signing the form and indicating the date that the plan was adopted or the instruction given, that person makes such representation as of the plan adoption or instruction date.</w:t>
      </w:r>
    </w:p>
    <w:p>
      <w:pPr>
        <w:spacing w:after="0" w:line="73" w:lineRule="exact"/>
        <w:rPr>
          <w:sz w:val="20"/>
          <w:szCs w:val="20"/>
          <w:color w:val="auto"/>
        </w:rPr>
      </w:pPr>
    </w:p>
    <w:tbl>
      <w:tblPr>
        <w:tblLayout w:type="fixed"/>
        <w:tblInd w:w="0" w:type="dxa"/>
        <w:tblCellMar>
          <w:top w:w="0" w:type="dxa"/>
          <w:left w:w="0" w:type="dxa"/>
          <w:bottom w:w="0" w:type="dxa"/>
          <w:right w:w="0" w:type="dxa"/>
        </w:tblCellMar>
      </w:tblPr>
      <w:tr>
        <w:trPr>
          <w:trHeight w:val="86"/>
        </w:trPr>
        <w:tc>
          <w:tcPr>
            <w:tcW w:w="3400" w:type="dxa"/>
            <w:vAlign w:val="bottom"/>
            <w:tcBorders>
              <w:bottom w:val="single" w:sz="8" w:color="E0E0FF"/>
            </w:tcBorders>
            <w:vMerge w:val="restart"/>
            <w:shd w:val="clear" w:color="auto" w:fill="E0E0FF"/>
          </w:tcPr>
          <w:p>
            <w:pPr>
              <w:ind w:left="100"/>
              <w:spacing w:after="0"/>
              <w:rPr>
                <w:sz w:val="20"/>
                <w:szCs w:val="20"/>
                <w:color w:val="auto"/>
              </w:rPr>
            </w:pPr>
            <w:r>
              <w:rPr>
                <w:rFonts w:ascii="Arial" w:cs="Arial" w:eastAsia="Arial" w:hAnsi="Arial"/>
                <w:sz w:val="17"/>
                <w:szCs w:val="17"/>
                <w:color w:val="auto"/>
              </w:rPr>
              <w:t>Signature</w:t>
            </w:r>
          </w:p>
        </w:tc>
        <w:tc>
          <w:tcPr>
            <w:tcW w:w="100" w:type="dxa"/>
            <w:vAlign w:val="bottom"/>
          </w:tcPr>
          <w:p>
            <w:pPr>
              <w:spacing w:after="0"/>
              <w:rPr>
                <w:sz w:val="7"/>
                <w:szCs w:val="7"/>
                <w:color w:val="auto"/>
              </w:rPr>
            </w:pPr>
          </w:p>
        </w:tc>
        <w:tc>
          <w:tcPr>
            <w:tcW w:w="7660" w:type="dxa"/>
            <w:vAlign w:val="bottom"/>
            <w:tcBorders>
              <w:bottom w:val="single" w:sz="8" w:color="999999"/>
            </w:tcBorders>
          </w:tcPr>
          <w:p>
            <w:pPr>
              <w:spacing w:after="0"/>
              <w:rPr>
                <w:sz w:val="7"/>
                <w:szCs w:val="7"/>
                <w:color w:val="auto"/>
              </w:rPr>
            </w:pPr>
          </w:p>
        </w:tc>
        <w:tc>
          <w:tcPr>
            <w:tcW w:w="0" w:type="dxa"/>
            <w:vAlign w:val="bottom"/>
          </w:tcPr>
          <w:p>
            <w:pPr>
              <w:spacing w:after="0"/>
              <w:rPr>
                <w:sz w:val="1"/>
                <w:szCs w:val="1"/>
                <w:color w:val="auto"/>
              </w:rPr>
            </w:pPr>
          </w:p>
        </w:tc>
      </w:tr>
      <w:tr>
        <w:trPr>
          <w:trHeight w:val="148"/>
        </w:trPr>
        <w:tc>
          <w:tcPr>
            <w:tcW w:w="3400" w:type="dxa"/>
            <w:vAlign w:val="bottom"/>
            <w:vMerge w:val="continue"/>
            <w:shd w:val="clear" w:color="auto" w:fill="E0E0FF"/>
          </w:tcPr>
          <w:p>
            <w:pPr>
              <w:spacing w:after="0"/>
              <w:rPr>
                <w:sz w:val="12"/>
                <w:szCs w:val="12"/>
                <w:color w:val="auto"/>
              </w:rPr>
            </w:pPr>
          </w:p>
        </w:tc>
        <w:tc>
          <w:tcPr>
            <w:tcW w:w="100" w:type="dxa"/>
            <w:vAlign w:val="bottom"/>
          </w:tcPr>
          <w:p>
            <w:pPr>
              <w:spacing w:after="0"/>
              <w:rPr>
                <w:sz w:val="12"/>
                <w:szCs w:val="12"/>
                <w:color w:val="auto"/>
              </w:rPr>
            </w:pPr>
          </w:p>
        </w:tc>
        <w:tc>
          <w:tcPr>
            <w:tcW w:w="7660" w:type="dxa"/>
            <w:vAlign w:val="bottom"/>
          </w:tcPr>
          <w:p>
            <w:pPr>
              <w:ind w:left="20"/>
              <w:spacing w:after="0" w:line="149" w:lineRule="exact"/>
              <w:rPr>
                <w:sz w:val="20"/>
                <w:szCs w:val="20"/>
                <w:color w:val="auto"/>
              </w:rPr>
            </w:pPr>
            <w:r>
              <w:rPr>
                <w:rFonts w:ascii="Arial" w:cs="Arial" w:eastAsia="Arial" w:hAnsi="Arial"/>
                <w:sz w:val="15"/>
                <w:szCs w:val="15"/>
                <w:color w:val="0000FF"/>
              </w:rPr>
              <w:t>/s/ Gary Redman, as a duly authorized representative of Fidelity Brokerage Services LLC, as attorney-in-fact</w:t>
            </w:r>
          </w:p>
        </w:tc>
        <w:tc>
          <w:tcPr>
            <w:tcW w:w="0" w:type="dxa"/>
            <w:vAlign w:val="bottom"/>
          </w:tcPr>
          <w:p>
            <w:pPr>
              <w:spacing w:after="0"/>
              <w:rPr>
                <w:sz w:val="1"/>
                <w:szCs w:val="1"/>
                <w:color w:val="auto"/>
              </w:rPr>
            </w:pPr>
          </w:p>
        </w:tc>
      </w:tr>
      <w:tr>
        <w:trPr>
          <w:trHeight w:val="186"/>
        </w:trPr>
        <w:tc>
          <w:tcPr>
            <w:tcW w:w="3400" w:type="dxa"/>
            <w:vAlign w:val="bottom"/>
            <w:tcBorders>
              <w:bottom w:val="single" w:sz="8" w:color="E0E0FF"/>
            </w:tcBorders>
            <w:shd w:val="clear" w:color="auto" w:fill="E0E0FF"/>
          </w:tcPr>
          <w:p>
            <w:pPr>
              <w:spacing w:after="0"/>
              <w:rPr>
                <w:sz w:val="16"/>
                <w:szCs w:val="16"/>
                <w:color w:val="auto"/>
              </w:rPr>
            </w:pPr>
          </w:p>
        </w:tc>
        <w:tc>
          <w:tcPr>
            <w:tcW w:w="100" w:type="dxa"/>
            <w:vAlign w:val="bottom"/>
          </w:tcPr>
          <w:p>
            <w:pPr>
              <w:spacing w:after="0"/>
              <w:rPr>
                <w:sz w:val="16"/>
                <w:szCs w:val="16"/>
                <w:color w:val="auto"/>
              </w:rPr>
            </w:pPr>
          </w:p>
        </w:tc>
        <w:tc>
          <w:tcPr>
            <w:tcW w:w="7660" w:type="dxa"/>
            <w:vAlign w:val="bottom"/>
            <w:tcBorders>
              <w:bottom w:val="single" w:sz="8" w:color="CCCCCC"/>
            </w:tcBorders>
          </w:tcPr>
          <w:p>
            <w:pPr>
              <w:ind w:left="20"/>
              <w:spacing w:after="0"/>
              <w:rPr>
                <w:sz w:val="20"/>
                <w:szCs w:val="20"/>
                <w:color w:val="auto"/>
              </w:rPr>
            </w:pPr>
            <w:r>
              <w:rPr>
                <w:rFonts w:ascii="Arial" w:cs="Arial" w:eastAsia="Arial" w:hAnsi="Arial"/>
                <w:sz w:val="15"/>
                <w:szCs w:val="15"/>
                <w:color w:val="0000FF"/>
              </w:rPr>
              <w:t>for Etienne Montagut</w:t>
            </w:r>
          </w:p>
        </w:tc>
        <w:tc>
          <w:tcPr>
            <w:tcW w:w="0" w:type="dxa"/>
            <w:vAlign w:val="bottom"/>
          </w:tcPr>
          <w:p>
            <w:pPr>
              <w:spacing w:after="0"/>
              <w:rPr>
                <w:sz w:val="1"/>
                <w:szCs w:val="1"/>
                <w:color w:val="auto"/>
              </w:rPr>
            </w:pPr>
          </w:p>
        </w:tc>
      </w:tr>
      <w:tr>
        <w:trPr>
          <w:trHeight w:val="77"/>
        </w:trPr>
        <w:tc>
          <w:tcPr>
            <w:tcW w:w="3400" w:type="dxa"/>
            <w:vAlign w:val="bottom"/>
            <w:shd w:val="clear" w:color="auto" w:fill="E0E0FF"/>
          </w:tcPr>
          <w:p>
            <w:pPr>
              <w:spacing w:after="0"/>
              <w:rPr>
                <w:sz w:val="6"/>
                <w:szCs w:val="6"/>
                <w:color w:val="auto"/>
              </w:rPr>
            </w:pPr>
          </w:p>
        </w:tc>
        <w:tc>
          <w:tcPr>
            <w:tcW w:w="100" w:type="dxa"/>
            <w:vAlign w:val="bottom"/>
          </w:tcPr>
          <w:p>
            <w:pPr>
              <w:spacing w:after="0"/>
              <w:rPr>
                <w:sz w:val="6"/>
                <w:szCs w:val="6"/>
                <w:color w:val="auto"/>
              </w:rPr>
            </w:pPr>
          </w:p>
        </w:tc>
        <w:tc>
          <w:tcPr>
            <w:tcW w:w="76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7063740</wp:posOffset>
            </wp:positionH>
            <wp:positionV relativeFrom="paragraph">
              <wp:posOffset>-298450</wp:posOffset>
            </wp:positionV>
            <wp:extent cx="32385" cy="25717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32385" cy="257175"/>
                    </a:xfrm>
                    <a:prstGeom prst="rect">
                      <a:avLst/>
                    </a:prstGeom>
                    <a:noFill/>
                  </pic:spPr>
                </pic:pic>
              </a:graphicData>
            </a:graphic>
          </wp:anchor>
        </w:drawing>
        <w:drawing>
          <wp:anchor simplePos="0" relativeHeight="251657728" behindDoc="1" locked="0" layoutInCell="0" allowOverlap="1">
            <wp:simplePos x="0" y="0"/>
            <wp:positionH relativeFrom="column">
              <wp:posOffset>2203450</wp:posOffset>
            </wp:positionH>
            <wp:positionV relativeFrom="paragraph">
              <wp:posOffset>-298450</wp:posOffset>
            </wp:positionV>
            <wp:extent cx="38735" cy="257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8735" cy="257175"/>
                    </a:xfrm>
                    <a:prstGeom prst="rect">
                      <a:avLst/>
                    </a:prstGeom>
                    <a:noFill/>
                  </pic:spPr>
                </pic:pic>
              </a:graphicData>
            </a:graphic>
          </wp:anchor>
        </w:drawing>
      </w:r>
    </w:p>
    <w:p>
      <w:pPr>
        <w:spacing w:after="0" w:line="88" w:lineRule="exact"/>
        <w:rPr>
          <w:sz w:val="20"/>
          <w:szCs w:val="20"/>
          <w:color w:val="auto"/>
        </w:rPr>
      </w:pPr>
    </w:p>
    <w:p>
      <w:pPr>
        <w:jc w:val="center"/>
        <w:ind w:right="20"/>
        <w:spacing w:after="0"/>
        <w:rPr>
          <w:sz w:val="20"/>
          <w:szCs w:val="20"/>
          <w:color w:val="auto"/>
        </w:rPr>
      </w:pPr>
      <w:r>
        <w:rPr>
          <w:rFonts w:ascii="Arial" w:cs="Arial" w:eastAsia="Arial" w:hAnsi="Arial"/>
          <w:sz w:val="17"/>
          <w:szCs w:val="17"/>
          <w:b w:val="1"/>
          <w:bCs w:val="1"/>
          <w:i w:val="1"/>
          <w:iCs w:val="1"/>
          <w:color w:val="auto"/>
        </w:rPr>
        <w:t>ATTENTION: Intentional misstatements or omission of facts constitute Federal Criminal Violations (See 18 U.S.C. 1001)</w:t>
      </w:r>
    </w:p>
    <w:sectPr>
      <w:pgSz w:w="11900" w:h="16838" w:orient="portrait"/>
      <w:cols w:equalWidth="0" w:num="1">
        <w:col w:w="11260"/>
      </w:cols>
      <w:pgMar w:left="320" w:top="140"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jpe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jpe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2023-03-06T14:39:06Z</dcterms:created>
  <dcterms:modified xsi:type="dcterms:W3CDTF">2023-03-06T14:39:06Z</dcterms:modified>
</cp:coreProperties>
</file>