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Niedzwiecki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LNTH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57,060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General Counsel and Corporate Secretary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Niedzwiecki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11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2021-08-18T15:33:42Z</dcterms:created>
  <dcterms:modified xsi:type="dcterms:W3CDTF">2021-08-18T15:33:42Z</dcterms:modified>
</cp:coreProperties>
</file>