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p>
    <w:tbl>
      <w:tblPr>
        <w:tblLayout w:type="fixed"/>
        <w:tblInd w:w="10" w:type="dxa"/>
        <w:tblCellMar>
          <w:top w:w="0" w:type="dxa"/>
          <w:left w:w="0" w:type="dxa"/>
          <w:bottom w:w="0" w:type="dxa"/>
          <w:right w:w="0" w:type="dxa"/>
        </w:tblCellMar>
      </w:tblPr>
      <w:tr>
        <w:trPr>
          <w:trHeight w:val="40"/>
        </w:trPr>
        <w:tc>
          <w:tcPr>
            <w:tcW w:w="40" w:type="dxa"/>
            <w:vAlign w:val="bottom"/>
            <w:tcBorders>
              <w:top w:val="single" w:sz="8" w:color="404040"/>
              <w:left w:val="single" w:sz="8" w:color="404040"/>
            </w:tcBorders>
          </w:tcPr>
          <w:p>
            <w:pPr>
              <w:spacing w:after="0"/>
              <w:rPr>
                <w:sz w:val="3"/>
                <w:szCs w:val="3"/>
                <w:color w:val="auto"/>
              </w:rPr>
            </w:pPr>
          </w:p>
        </w:tc>
        <w:tc>
          <w:tcPr>
            <w:tcW w:w="2780" w:type="dxa"/>
            <w:vAlign w:val="bottom"/>
            <w:tcBorders>
              <w:top w:val="single" w:sz="8" w:color="404040"/>
            </w:tcBorders>
          </w:tcPr>
          <w:p>
            <w:pPr>
              <w:spacing w:after="0"/>
              <w:rPr>
                <w:sz w:val="3"/>
                <w:szCs w:val="3"/>
                <w:color w:val="auto"/>
              </w:rPr>
            </w:pPr>
          </w:p>
        </w:tc>
        <w:tc>
          <w:tcPr>
            <w:tcW w:w="580" w:type="dxa"/>
            <w:vAlign w:val="bottom"/>
            <w:tcBorders>
              <w:top w:val="single" w:sz="8" w:color="404040"/>
            </w:tcBorders>
          </w:tcPr>
          <w:p>
            <w:pPr>
              <w:spacing w:after="0"/>
              <w:rPr>
                <w:sz w:val="3"/>
                <w:szCs w:val="3"/>
                <w:color w:val="auto"/>
              </w:rPr>
            </w:pPr>
          </w:p>
        </w:tc>
        <w:tc>
          <w:tcPr>
            <w:tcW w:w="100" w:type="dxa"/>
            <w:vAlign w:val="bottom"/>
            <w:tcBorders>
              <w:top w:val="single" w:sz="8" w:color="404040"/>
            </w:tcBorders>
          </w:tcPr>
          <w:p>
            <w:pPr>
              <w:spacing w:after="0"/>
              <w:rPr>
                <w:sz w:val="3"/>
                <w:szCs w:val="3"/>
                <w:color w:val="auto"/>
              </w:rPr>
            </w:pPr>
          </w:p>
        </w:tc>
        <w:tc>
          <w:tcPr>
            <w:tcW w:w="7740" w:type="dxa"/>
            <w:vAlign w:val="bottom"/>
            <w:tcBorders>
              <w:top w:val="single" w:sz="8" w:color="404040"/>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UNITED STATES</w:t>
            </w:r>
          </w:p>
        </w:tc>
        <w:tc>
          <w:tcPr>
            <w:tcW w:w="0" w:type="dxa"/>
            <w:vAlign w:val="bottom"/>
          </w:tcPr>
          <w:p>
            <w:pPr>
              <w:spacing w:after="0" w:line="20" w:lineRule="exact"/>
              <w:rPr>
                <w:sz w:val="1"/>
                <w:szCs w:val="1"/>
                <w:color w:val="auto"/>
              </w:rPr>
            </w:pPr>
          </w:p>
        </w:tc>
      </w:tr>
      <w:tr>
        <w:trPr>
          <w:trHeight w:val="239"/>
        </w:trPr>
        <w:tc>
          <w:tcPr>
            <w:tcW w:w="40" w:type="dxa"/>
            <w:vAlign w:val="bottom"/>
            <w:tcBorders>
              <w:left w:val="single" w:sz="8" w:color="404040"/>
            </w:tcBorders>
          </w:tcPr>
          <w:p>
            <w:pPr>
              <w:spacing w:after="0"/>
              <w:rPr>
                <w:sz w:val="20"/>
                <w:szCs w:val="20"/>
                <w:color w:val="auto"/>
              </w:rPr>
            </w:pPr>
          </w:p>
        </w:tc>
        <w:tc>
          <w:tcPr>
            <w:tcW w:w="2780" w:type="dxa"/>
            <w:vAlign w:val="bottom"/>
            <w:vMerge w:val="restart"/>
            <w:shd w:val="clear" w:color="auto" w:fill="000000"/>
          </w:tcPr>
          <w:p>
            <w:pPr>
              <w:ind w:left="420"/>
              <w:spacing w:after="0"/>
              <w:rPr>
                <w:sz w:val="20"/>
                <w:szCs w:val="20"/>
                <w:color w:val="auto"/>
              </w:rPr>
            </w:pPr>
            <w:r>
              <w:rPr>
                <w:rFonts w:ascii="Arial" w:cs="Arial" w:eastAsia="Arial" w:hAnsi="Arial"/>
                <w:sz w:val="15"/>
                <w:szCs w:val="15"/>
                <w:b w:val="1"/>
                <w:bCs w:val="1"/>
                <w:color w:val="FFFFFF"/>
              </w:rPr>
              <w:t>Form 144 Filer Information</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740" w:type="dxa"/>
            <w:vAlign w:val="bottom"/>
            <w:tcBorders>
              <w:right w:val="single" w:sz="8" w:color="404040"/>
            </w:tcBorders>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404040"/>
            </w:tcBorders>
          </w:tcPr>
          <w:p>
            <w:pPr>
              <w:spacing w:after="0"/>
              <w:rPr>
                <w:sz w:val="14"/>
                <w:szCs w:val="14"/>
                <w:color w:val="auto"/>
              </w:rPr>
            </w:pPr>
          </w:p>
        </w:tc>
        <w:tc>
          <w:tcPr>
            <w:tcW w:w="2780" w:type="dxa"/>
            <w:vAlign w:val="bottom"/>
            <w:vMerge w:val="continue"/>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SECURITIES AND EXCHANGE COMMISSION</w:t>
            </w:r>
          </w:p>
        </w:tc>
        <w:tc>
          <w:tcPr>
            <w:tcW w:w="0" w:type="dxa"/>
            <w:vAlign w:val="bottom"/>
          </w:tcPr>
          <w:p>
            <w:pPr>
              <w:spacing w:after="0"/>
              <w:rPr>
                <w:sz w:val="1"/>
                <w:szCs w:val="1"/>
                <w:color w:val="auto"/>
              </w:rPr>
            </w:pPr>
          </w:p>
        </w:tc>
      </w:tr>
      <w:tr>
        <w:trPr>
          <w:trHeight w:val="210"/>
        </w:trPr>
        <w:tc>
          <w:tcPr>
            <w:tcW w:w="40" w:type="dxa"/>
            <w:vAlign w:val="bottom"/>
            <w:tcBorders>
              <w:left w:val="single" w:sz="8" w:color="404040"/>
            </w:tcBorders>
          </w:tcPr>
          <w:p>
            <w:pPr>
              <w:spacing w:after="0"/>
              <w:rPr>
                <w:sz w:val="18"/>
                <w:szCs w:val="18"/>
                <w:color w:val="auto"/>
              </w:rPr>
            </w:pPr>
          </w:p>
        </w:tc>
        <w:tc>
          <w:tcPr>
            <w:tcW w:w="2780" w:type="dxa"/>
            <w:vAlign w:val="bottom"/>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Washington, D.C. 20549</w:t>
            </w:r>
          </w:p>
        </w:tc>
        <w:tc>
          <w:tcPr>
            <w:tcW w:w="0" w:type="dxa"/>
            <w:vAlign w:val="bottom"/>
          </w:tcPr>
          <w:p>
            <w:pPr>
              <w:spacing w:after="0"/>
              <w:rPr>
                <w:sz w:val="1"/>
                <w:szCs w:val="1"/>
                <w:color w:val="auto"/>
              </w:rPr>
            </w:pPr>
          </w:p>
        </w:tc>
      </w:tr>
      <w:tr>
        <w:trPr>
          <w:trHeight w:val="21"/>
        </w:trPr>
        <w:tc>
          <w:tcPr>
            <w:tcW w:w="40" w:type="dxa"/>
            <w:vAlign w:val="bottom"/>
            <w:tcBorders>
              <w:left w:val="single" w:sz="8" w:color="404040"/>
            </w:tcBorders>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740" w:type="dxa"/>
            <w:vAlign w:val="bottom"/>
            <w:tcBorders>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Form 144</w:t>
            </w:r>
          </w:p>
        </w:tc>
        <w:tc>
          <w:tcPr>
            <w:tcW w:w="0" w:type="dxa"/>
            <w:vAlign w:val="bottom"/>
          </w:tcPr>
          <w:p>
            <w:pPr>
              <w:spacing w:after="0" w:line="20" w:lineRule="exact"/>
              <w:rPr>
                <w:sz w:val="1"/>
                <w:szCs w:val="1"/>
                <w:color w:val="auto"/>
              </w:rPr>
            </w:pPr>
          </w:p>
        </w:tc>
      </w:tr>
      <w:tr>
        <w:trPr>
          <w:trHeight w:val="327"/>
        </w:trPr>
        <w:tc>
          <w:tcPr>
            <w:tcW w:w="40" w:type="dxa"/>
            <w:vAlign w:val="bottom"/>
            <w:tcBorders>
              <w:left w:val="single" w:sz="8" w:color="404040"/>
            </w:tcBorders>
          </w:tcPr>
          <w:p>
            <w:pPr>
              <w:spacing w:after="0"/>
              <w:rPr>
                <w:sz w:val="24"/>
                <w:szCs w:val="24"/>
                <w:color w:val="auto"/>
              </w:rPr>
            </w:pPr>
          </w:p>
        </w:tc>
        <w:tc>
          <w:tcPr>
            <w:tcW w:w="2780" w:type="dxa"/>
            <w:vAlign w:val="bottom"/>
            <w:shd w:val="clear" w:color="auto" w:fill="666666"/>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40" w:type="dxa"/>
            <w:vAlign w:val="bottom"/>
            <w:tcBorders>
              <w:right w:val="single" w:sz="8" w:color="404040"/>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0" w:type="dxa"/>
            <w:vAlign w:val="bottom"/>
            <w:tcBorders>
              <w:left w:val="single" w:sz="8" w:color="404040"/>
            </w:tcBorders>
          </w:tcPr>
          <w:p>
            <w:pPr>
              <w:spacing w:after="0"/>
              <w:rPr>
                <w:sz w:val="17"/>
                <w:szCs w:val="17"/>
                <w:color w:val="auto"/>
              </w:rPr>
            </w:pPr>
          </w:p>
        </w:tc>
        <w:tc>
          <w:tcPr>
            <w:tcW w:w="2780" w:type="dxa"/>
            <w:vAlign w:val="bottom"/>
            <w:shd w:val="clear" w:color="auto" w:fill="666666"/>
          </w:tcPr>
          <w:p>
            <w:pPr>
              <w:ind w:left="1080"/>
              <w:spacing w:after="0"/>
              <w:rPr>
                <w:sz w:val="20"/>
                <w:szCs w:val="20"/>
                <w:color w:val="auto"/>
              </w:rPr>
            </w:pPr>
            <w:r>
              <w:rPr>
                <w:rFonts w:ascii="Arial" w:cs="Arial" w:eastAsia="Arial" w:hAnsi="Arial"/>
                <w:sz w:val="12"/>
                <w:szCs w:val="12"/>
                <w:b w:val="1"/>
                <w:bCs w:val="1"/>
                <w:color w:val="FFFFFF"/>
              </w:rPr>
              <w:t>FORM 144</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740" w:type="dxa"/>
            <w:vAlign w:val="bottom"/>
            <w:tcBorders>
              <w:right w:val="single" w:sz="8" w:color="404040"/>
            </w:tcBorders>
            <w:gridSpan w:val="2"/>
            <w:vMerge w:val="restart"/>
          </w:tcPr>
          <w:p>
            <w:pPr>
              <w:jc w:val="center"/>
              <w:ind w:right="3520"/>
              <w:spacing w:after="0"/>
              <w:rPr>
                <w:sz w:val="20"/>
                <w:szCs w:val="20"/>
                <w:color w:val="auto"/>
              </w:rPr>
            </w:pPr>
            <w:r>
              <w:rPr>
                <w:rFonts w:ascii="Arial" w:cs="Arial" w:eastAsia="Arial" w:hAnsi="Arial"/>
                <w:sz w:val="14"/>
                <w:szCs w:val="14"/>
                <w:b w:val="1"/>
                <w:bCs w:val="1"/>
                <w:color w:val="auto"/>
                <w:w w:val="99"/>
              </w:rPr>
              <w:t>NOTICE OF PROPOSED SALE OF SECURITIES</w:t>
            </w:r>
          </w:p>
        </w:tc>
        <w:tc>
          <w:tcPr>
            <w:tcW w:w="0" w:type="dxa"/>
            <w:vAlign w:val="bottom"/>
          </w:tcPr>
          <w:p>
            <w:pPr>
              <w:spacing w:after="0"/>
              <w:rPr>
                <w:sz w:val="1"/>
                <w:szCs w:val="1"/>
                <w:color w:val="auto"/>
              </w:rPr>
            </w:pPr>
          </w:p>
        </w:tc>
      </w:tr>
      <w:tr>
        <w:trPr>
          <w:trHeight w:val="93"/>
        </w:trPr>
        <w:tc>
          <w:tcPr>
            <w:tcW w:w="40" w:type="dxa"/>
            <w:vAlign w:val="bottom"/>
            <w:tcBorders>
              <w:left w:val="single" w:sz="8" w:color="404040"/>
            </w:tcBorders>
          </w:tcPr>
          <w:p>
            <w:pPr>
              <w:spacing w:after="0"/>
              <w:rPr>
                <w:sz w:val="8"/>
                <w:szCs w:val="8"/>
                <w:color w:val="auto"/>
              </w:rPr>
            </w:pPr>
          </w:p>
        </w:tc>
        <w:tc>
          <w:tcPr>
            <w:tcW w:w="2780" w:type="dxa"/>
            <w:vAlign w:val="bottom"/>
            <w:shd w:val="clear" w:color="auto" w:fill="666666"/>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740" w:type="dxa"/>
            <w:vAlign w:val="bottom"/>
            <w:tcBorders>
              <w:right w:val="single" w:sz="8" w:color="404040"/>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40" w:type="dxa"/>
            <w:vAlign w:val="bottom"/>
            <w:tcBorders>
              <w:left w:val="single" w:sz="8" w:color="404040"/>
            </w:tcBorders>
          </w:tcPr>
          <w:p>
            <w:pPr>
              <w:spacing w:after="0"/>
              <w:rPr>
                <w:sz w:val="16"/>
                <w:szCs w:val="16"/>
                <w:color w:val="auto"/>
              </w:rPr>
            </w:pPr>
          </w:p>
        </w:tc>
        <w:tc>
          <w:tcPr>
            <w:tcW w:w="2780" w:type="dxa"/>
            <w:vAlign w:val="bottom"/>
            <w:shd w:val="clear" w:color="auto" w:fill="666666"/>
          </w:tcPr>
          <w:p>
            <w:pPr>
              <w:spacing w:after="0"/>
              <w:rPr>
                <w:sz w:val="16"/>
                <w:szCs w:val="16"/>
                <w:color w:val="auto"/>
              </w:rPr>
            </w:pPr>
          </w:p>
        </w:tc>
        <w:tc>
          <w:tcPr>
            <w:tcW w:w="580" w:type="dxa"/>
            <w:vAlign w:val="bottom"/>
          </w:tcPr>
          <w:p>
            <w:pPr>
              <w:spacing w:after="0"/>
              <w:rPr>
                <w:sz w:val="16"/>
                <w:szCs w:val="16"/>
                <w:color w:val="auto"/>
              </w:rPr>
            </w:pPr>
          </w:p>
        </w:tc>
        <w:tc>
          <w:tcPr>
            <w:tcW w:w="7840" w:type="dxa"/>
            <w:vAlign w:val="bottom"/>
            <w:tcBorders>
              <w:right w:val="single" w:sz="8" w:color="404040"/>
            </w:tcBorders>
            <w:gridSpan w:val="3"/>
          </w:tcPr>
          <w:p>
            <w:pPr>
              <w:jc w:val="center"/>
              <w:ind w:right="3400"/>
              <w:spacing w:after="0"/>
              <w:rPr>
                <w:sz w:val="20"/>
                <w:szCs w:val="20"/>
                <w:color w:val="auto"/>
              </w:rPr>
            </w:pPr>
            <w:r>
              <w:rPr>
                <w:rFonts w:ascii="Arial" w:cs="Arial" w:eastAsia="Arial" w:hAnsi="Arial"/>
                <w:sz w:val="14"/>
                <w:szCs w:val="14"/>
                <w:b w:val="1"/>
                <w:bCs w:val="1"/>
                <w:color w:val="auto"/>
                <w:w w:val="99"/>
              </w:rPr>
              <w:t>PURSUANT TO RULE 144 UNDER THE SECURITIES ACT OF 1933</w:t>
            </w:r>
          </w:p>
        </w:tc>
        <w:tc>
          <w:tcPr>
            <w:tcW w:w="0" w:type="dxa"/>
            <w:vAlign w:val="bottom"/>
          </w:tcPr>
          <w:p>
            <w:pPr>
              <w:spacing w:after="0"/>
              <w:rPr>
                <w:sz w:val="1"/>
                <w:szCs w:val="1"/>
                <w:color w:val="auto"/>
              </w:rPr>
            </w:pPr>
          </w:p>
        </w:tc>
      </w:tr>
      <w:tr>
        <w:trPr>
          <w:trHeight w:val="83"/>
        </w:trPr>
        <w:tc>
          <w:tcPr>
            <w:tcW w:w="40" w:type="dxa"/>
            <w:vAlign w:val="bottom"/>
            <w:tcBorders>
              <w:left w:val="single" w:sz="8" w:color="404040"/>
              <w:bottom w:val="single" w:sz="8" w:color="404040"/>
            </w:tcBorders>
          </w:tcPr>
          <w:p>
            <w:pPr>
              <w:spacing w:after="0"/>
              <w:rPr>
                <w:sz w:val="7"/>
                <w:szCs w:val="7"/>
                <w:color w:val="auto"/>
              </w:rPr>
            </w:pPr>
          </w:p>
        </w:tc>
        <w:tc>
          <w:tcPr>
            <w:tcW w:w="2780" w:type="dxa"/>
            <w:vAlign w:val="bottom"/>
            <w:tcBorders>
              <w:bottom w:val="single" w:sz="8" w:color="404040"/>
            </w:tcBorders>
            <w:shd w:val="clear" w:color="auto" w:fill="666666"/>
          </w:tcPr>
          <w:p>
            <w:pPr>
              <w:spacing w:after="0"/>
              <w:rPr>
                <w:sz w:val="7"/>
                <w:szCs w:val="7"/>
                <w:color w:val="auto"/>
              </w:rPr>
            </w:pPr>
          </w:p>
        </w:tc>
        <w:tc>
          <w:tcPr>
            <w:tcW w:w="580" w:type="dxa"/>
            <w:vAlign w:val="bottom"/>
            <w:tcBorders>
              <w:bottom w:val="single" w:sz="8" w:color="404040"/>
            </w:tcBorders>
          </w:tcPr>
          <w:p>
            <w:pPr>
              <w:spacing w:after="0"/>
              <w:rPr>
                <w:sz w:val="7"/>
                <w:szCs w:val="7"/>
                <w:color w:val="auto"/>
              </w:rPr>
            </w:pPr>
          </w:p>
        </w:tc>
        <w:tc>
          <w:tcPr>
            <w:tcW w:w="100" w:type="dxa"/>
            <w:vAlign w:val="bottom"/>
            <w:tcBorders>
              <w:bottom w:val="single" w:sz="8" w:color="404040"/>
            </w:tcBorders>
          </w:tcPr>
          <w:p>
            <w:pPr>
              <w:spacing w:after="0"/>
              <w:rPr>
                <w:sz w:val="7"/>
                <w:szCs w:val="7"/>
                <w:color w:val="auto"/>
              </w:rPr>
            </w:pPr>
          </w:p>
        </w:tc>
        <w:tc>
          <w:tcPr>
            <w:tcW w:w="7660" w:type="dxa"/>
            <w:vAlign w:val="bottom"/>
            <w:tcBorders>
              <w:bottom w:val="single" w:sz="8" w:color="404040"/>
            </w:tcBorders>
          </w:tcPr>
          <w:p>
            <w:pPr>
              <w:spacing w:after="0"/>
              <w:rPr>
                <w:sz w:val="7"/>
                <w:szCs w:val="7"/>
                <w:color w:val="auto"/>
              </w:rPr>
            </w:pPr>
          </w:p>
        </w:tc>
        <w:tc>
          <w:tcPr>
            <w:tcW w:w="80" w:type="dxa"/>
            <w:vAlign w:val="bottom"/>
            <w:tcBorders>
              <w:bottom w:val="single" w:sz="8" w:color="404040"/>
              <w:right w:val="single" w:sz="8" w:color="404040"/>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Filer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CIK</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0001861389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CCC</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XXXXXXXX</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8"/>
        </w:trPr>
        <w:tc>
          <w:tcPr>
            <w:tcW w:w="40" w:type="dxa"/>
            <w:vAlign w:val="bottom"/>
            <w:tcBorders>
              <w:left w:val="single" w:sz="8" w:color="E0E0FF"/>
            </w:tcBorders>
            <w:shd w:val="clear" w:color="auto" w:fill="E0E0FF"/>
          </w:tcPr>
          <w:p>
            <w:pPr>
              <w:spacing w:after="0"/>
              <w:rPr>
                <w:sz w:val="24"/>
                <w:szCs w:val="24"/>
                <w:color w:val="auto"/>
              </w:rPr>
            </w:pPr>
          </w:p>
        </w:tc>
        <w:tc>
          <w:tcPr>
            <w:tcW w:w="3360" w:type="dxa"/>
            <w:vAlign w:val="bottom"/>
            <w:gridSpan w:val="2"/>
            <w:shd w:val="clear" w:color="auto" w:fill="E0E0FF"/>
          </w:tcPr>
          <w:p>
            <w:pPr>
              <w:ind w:left="60"/>
              <w:spacing w:after="0"/>
              <w:rPr>
                <w:sz w:val="20"/>
                <w:szCs w:val="20"/>
                <w:color w:val="auto"/>
              </w:rPr>
            </w:pPr>
            <w:r>
              <w:rPr>
                <w:rFonts w:ascii="Arial" w:cs="Arial" w:eastAsia="Arial" w:hAnsi="Arial"/>
                <w:sz w:val="17"/>
                <w:szCs w:val="17"/>
                <w:color w:val="auto"/>
              </w:rPr>
              <w:t>Is this a LIVE or TEST Filing?</w:t>
            </w:r>
          </w:p>
        </w:tc>
        <w:tc>
          <w:tcPr>
            <w:tcW w:w="100" w:type="dxa"/>
            <w:vAlign w:val="bottom"/>
          </w:tcPr>
          <w:p>
            <w:pPr>
              <w:spacing w:after="0"/>
              <w:rPr>
                <w:sz w:val="24"/>
                <w:szCs w:val="24"/>
                <w:color w:val="auto"/>
              </w:rPr>
            </w:pPr>
          </w:p>
        </w:tc>
        <w:tc>
          <w:tcPr>
            <w:tcW w:w="7740" w:type="dxa"/>
            <w:vAlign w:val="bottom"/>
            <w:gridSpan w:val="2"/>
          </w:tcPr>
          <w:p>
            <w:pPr>
              <w:ind w:left="220"/>
              <w:spacing w:after="0"/>
              <w:rPr>
                <w:sz w:val="20"/>
                <w:szCs w:val="20"/>
                <w:color w:val="auto"/>
              </w:rPr>
            </w:pPr>
            <w:r>
              <w:rPr>
                <w:rFonts w:ascii="Arial" w:cs="Arial" w:eastAsia="Arial" w:hAnsi="Arial"/>
                <w:sz w:val="17"/>
                <w:szCs w:val="17"/>
                <w:color w:val="auto"/>
              </w:rPr>
              <w:t>LIVE   TEST</w:t>
            </w: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3360" w:type="dxa"/>
            <w:vAlign w:val="bottom"/>
            <w:gridSpan w:val="2"/>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40" w:type="dxa"/>
            <w:vAlign w:val="bottom"/>
          </w:tcPr>
          <w:p>
            <w:pPr>
              <w:spacing w:after="0"/>
              <w:rPr>
                <w:sz w:val="24"/>
                <w:szCs w:val="24"/>
                <w:color w:val="auto"/>
              </w:rPr>
            </w:pPr>
          </w:p>
        </w:tc>
        <w:tc>
          <w:tcPr>
            <w:tcW w:w="3360" w:type="dxa"/>
            <w:vAlign w:val="bottom"/>
            <w:gridSpan w:val="2"/>
          </w:tcPr>
          <w:p>
            <w:pPr>
              <w:ind w:left="80"/>
              <w:spacing w:after="0"/>
              <w:rPr>
                <w:sz w:val="20"/>
                <w:szCs w:val="20"/>
                <w:color w:val="auto"/>
              </w:rPr>
            </w:pPr>
            <w:r>
              <w:rPr>
                <w:rFonts w:ascii="Arial" w:cs="Arial" w:eastAsia="Arial" w:hAnsi="Arial"/>
                <w:sz w:val="17"/>
                <w:szCs w:val="17"/>
                <w:b w:val="1"/>
                <w:bCs w:val="1"/>
                <w:i w:val="1"/>
                <w:iCs w:val="1"/>
                <w:color w:val="auto"/>
              </w:rPr>
              <w:t>Submission Contact Information</w:t>
            </w:r>
          </w:p>
        </w:tc>
        <w:tc>
          <w:tcPr>
            <w:tcW w:w="100" w:type="dxa"/>
            <w:vAlign w:val="bottom"/>
          </w:tcPr>
          <w:p>
            <w:pPr>
              <w:spacing w:after="0"/>
              <w:rPr>
                <w:sz w:val="24"/>
                <w:szCs w:val="24"/>
                <w:color w:val="auto"/>
              </w:rPr>
            </w:pPr>
          </w:p>
        </w:tc>
        <w:tc>
          <w:tcPr>
            <w:tcW w:w="7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336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766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E-Mail Address</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shd w:val="clear" w:color="auto" w:fill="E0E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7"/>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Issuer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Issuer</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Lantheus Holdings, Inc.</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 File Number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001-36569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Address of Issuer</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0" w:type="dxa"/>
            <w:vAlign w:val="bottom"/>
            <w:tcBorders>
              <w:left w:val="single" w:sz="8" w:color="E0E0FF"/>
            </w:tcBorders>
            <w:shd w:val="clear" w:color="auto" w:fill="E0E0FF"/>
          </w:tcPr>
          <w:p>
            <w:pPr>
              <w:spacing w:after="0"/>
              <w:rPr>
                <w:sz w:val="12"/>
                <w:szCs w:val="12"/>
                <w:color w:val="auto"/>
              </w:rPr>
            </w:pPr>
          </w:p>
        </w:tc>
        <w:tc>
          <w:tcPr>
            <w:tcW w:w="3360" w:type="dxa"/>
            <w:vAlign w:val="bottom"/>
            <w:gridSpan w:val="2"/>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331 TREBLE COVE ROAD</w:t>
            </w:r>
          </w:p>
        </w:tc>
        <w:tc>
          <w:tcPr>
            <w:tcW w:w="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NORTH BILLERICA</w:t>
            </w: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MASSACHUSETTS</w:t>
            </w:r>
          </w:p>
        </w:tc>
        <w:tc>
          <w:tcPr>
            <w:tcW w:w="0" w:type="dxa"/>
            <w:vAlign w:val="bottom"/>
          </w:tcPr>
          <w:p>
            <w:pPr>
              <w:spacing w:after="0"/>
              <w:rPr>
                <w:sz w:val="1"/>
                <w:szCs w:val="1"/>
                <w:color w:val="auto"/>
              </w:rPr>
            </w:pPr>
          </w:p>
        </w:tc>
      </w:tr>
      <w:tr>
        <w:trPr>
          <w:trHeight w:val="186"/>
        </w:trPr>
        <w:tc>
          <w:tcPr>
            <w:tcW w:w="40" w:type="dxa"/>
            <w:vAlign w:val="bottom"/>
            <w:tcBorders>
              <w:left w:val="single" w:sz="8" w:color="E0E0FF"/>
            </w:tcBorders>
            <w:shd w:val="clear" w:color="auto" w:fill="E0E0FF"/>
          </w:tcPr>
          <w:p>
            <w:pPr>
              <w:spacing w:after="0"/>
              <w:rPr>
                <w:sz w:val="16"/>
                <w:szCs w:val="16"/>
                <w:color w:val="auto"/>
              </w:rPr>
            </w:pPr>
          </w:p>
        </w:tc>
        <w:tc>
          <w:tcPr>
            <w:tcW w:w="2780" w:type="dxa"/>
            <w:vAlign w:val="bottom"/>
            <w:shd w:val="clear" w:color="auto" w:fill="E0E0FF"/>
          </w:tcPr>
          <w:p>
            <w:pPr>
              <w:spacing w:after="0"/>
              <w:rPr>
                <w:sz w:val="16"/>
                <w:szCs w:val="16"/>
                <w:color w:val="auto"/>
              </w:rPr>
            </w:pPr>
          </w:p>
        </w:tc>
        <w:tc>
          <w:tcPr>
            <w:tcW w:w="580" w:type="dxa"/>
            <w:vAlign w:val="bottom"/>
            <w:shd w:val="clear" w:color="auto" w:fill="E0E0FF"/>
          </w:tcPr>
          <w:p>
            <w:pPr>
              <w:spacing w:after="0"/>
              <w:rPr>
                <w:sz w:val="16"/>
                <w:szCs w:val="16"/>
                <w:color w:val="auto"/>
              </w:rPr>
            </w:pPr>
          </w:p>
        </w:tc>
        <w:tc>
          <w:tcPr>
            <w:tcW w:w="7760" w:type="dxa"/>
            <w:vAlign w:val="bottom"/>
            <w:gridSpan w:val="2"/>
          </w:tcPr>
          <w:p>
            <w:pPr>
              <w:ind w:left="120"/>
              <w:spacing w:after="0"/>
              <w:rPr>
                <w:sz w:val="20"/>
                <w:szCs w:val="20"/>
                <w:color w:val="auto"/>
              </w:rPr>
            </w:pPr>
            <w:r>
              <w:rPr>
                <w:rFonts w:ascii="Arial" w:cs="Arial" w:eastAsia="Arial" w:hAnsi="Arial"/>
                <w:sz w:val="15"/>
                <w:szCs w:val="15"/>
                <w:color w:val="0000FF"/>
              </w:rPr>
              <w:t>01862</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40" w:type="dxa"/>
            <w:vAlign w:val="bottom"/>
            <w:tcBorders>
              <w:top w:val="single" w:sz="8" w:color="E0E0FF"/>
              <w:left w:val="single" w:sz="8" w:color="E0E0FF"/>
              <w:bottom w:val="single" w:sz="8" w:color="E0E0FF"/>
            </w:tcBorders>
            <w:shd w:val="clear" w:color="auto" w:fill="E0E0FF"/>
          </w:tcPr>
          <w:p>
            <w:pPr>
              <w:spacing w:after="0"/>
              <w:rPr>
                <w:sz w:val="14"/>
                <w:szCs w:val="14"/>
                <w:color w:val="auto"/>
              </w:rPr>
            </w:pPr>
          </w:p>
        </w:tc>
        <w:tc>
          <w:tcPr>
            <w:tcW w:w="3360" w:type="dxa"/>
            <w:vAlign w:val="bottom"/>
            <w:tcBorders>
              <w:top w:val="single" w:sz="8" w:color="E0E0FF"/>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vMerge w:val="restart"/>
          </w:tcPr>
          <w:p>
            <w:pPr>
              <w:spacing w:after="0"/>
              <w:rPr>
                <w:sz w:val="14"/>
                <w:szCs w:val="14"/>
                <w:color w:val="auto"/>
              </w:rPr>
            </w:pPr>
          </w:p>
        </w:tc>
        <w:tc>
          <w:tcPr>
            <w:tcW w:w="7660" w:type="dxa"/>
            <w:vAlign w:val="bottom"/>
            <w:tcBorders>
              <w:top w:val="single" w:sz="8" w:color="CCCCCC"/>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978 671-8001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Person for Whose Account the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Montagut Etienne</w:t>
            </w: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40" w:type="dxa"/>
            <w:vAlign w:val="bottom"/>
            <w:tcBorders>
              <w:left w:val="single" w:sz="8" w:color="E0E0FF"/>
              <w:bottom w:val="single" w:sz="8" w:color="E0E0FF"/>
            </w:tcBorders>
            <w:shd w:val="clear" w:color="auto" w:fill="E0E0FF"/>
          </w:tcPr>
          <w:p>
            <w:pPr>
              <w:spacing w:after="0"/>
              <w:rPr>
                <w:sz w:val="4"/>
                <w:szCs w:val="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Securities are To Be Sold</w:t>
            </w:r>
          </w:p>
        </w:tc>
        <w:tc>
          <w:tcPr>
            <w:tcW w:w="100" w:type="dxa"/>
            <w:vAlign w:val="bottom"/>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-3841115</wp:posOffset>
            </wp:positionV>
            <wp:extent cx="32385" cy="175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-3841115</wp:posOffset>
            </wp:positionV>
            <wp:extent cx="38735" cy="1752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-3582035</wp:posOffset>
            </wp:positionV>
            <wp:extent cx="32385" cy="175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-3582035</wp:posOffset>
            </wp:positionV>
            <wp:extent cx="38735" cy="175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-2790190</wp:posOffset>
            </wp:positionV>
            <wp:extent cx="32385" cy="1752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-2790190</wp:posOffset>
            </wp:positionV>
            <wp:extent cx="38735" cy="1752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-2530475</wp:posOffset>
            </wp:positionV>
            <wp:extent cx="32385" cy="1752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-2530475</wp:posOffset>
            </wp:positionV>
            <wp:extent cx="38735" cy="1752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-2271395</wp:posOffset>
            </wp:positionV>
            <wp:extent cx="32385" cy="1752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-2271395</wp:posOffset>
            </wp:positionV>
            <wp:extent cx="38735" cy="1752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-1650365</wp:posOffset>
            </wp:positionV>
            <wp:extent cx="32385" cy="1752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-1650365</wp:posOffset>
            </wp:positionV>
            <wp:extent cx="38735" cy="1752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-1390650</wp:posOffset>
            </wp:positionV>
            <wp:extent cx="32385" cy="1752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-1390650</wp:posOffset>
            </wp:positionV>
            <wp:extent cx="38735" cy="175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-1131570</wp:posOffset>
            </wp:positionV>
            <wp:extent cx="32385" cy="4756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385" cy="47561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-1131570</wp:posOffset>
            </wp:positionV>
            <wp:extent cx="38735" cy="4756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735" cy="47561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-571500</wp:posOffset>
            </wp:positionV>
            <wp:extent cx="32385" cy="1752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-571500</wp:posOffset>
            </wp:positionV>
            <wp:extent cx="38735" cy="1752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-312420</wp:posOffset>
            </wp:positionV>
            <wp:extent cx="32385" cy="1752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-312420</wp:posOffset>
            </wp:positionV>
            <wp:extent cx="38735" cy="1752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2216150</wp:posOffset>
            </wp:positionH>
            <wp:positionV relativeFrom="paragraph">
              <wp:posOffset>-3309620</wp:posOffset>
            </wp:positionV>
            <wp:extent cx="109220" cy="1092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9220" cy="109220"/>
                    </a:xfrm>
                    <a:prstGeom prst="rect">
                      <a:avLst/>
                    </a:prstGeom>
                    <a:noFill/>
                  </pic:spPr>
                </pic:pic>
              </a:graphicData>
            </a:graphic>
          </wp:anchor>
        </w:drawing>
        <w:drawing>
          <wp:anchor simplePos="0" relativeHeight="251657728" behindDoc="1" locked="0" layoutInCell="0" allowOverlap="1">
            <wp:simplePos x="0" y="0"/>
            <wp:positionH relativeFrom="column">
              <wp:posOffset>2625725</wp:posOffset>
            </wp:positionH>
            <wp:positionV relativeFrom="paragraph">
              <wp:posOffset>-3309620</wp:posOffset>
            </wp:positionV>
            <wp:extent cx="109220" cy="1092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45" w:lineRule="exact"/>
        <w:rPr>
          <w:sz w:val="24"/>
          <w:szCs w:val="24"/>
          <w:color w:val="auto"/>
        </w:rPr>
      </w:pPr>
    </w:p>
    <w:p>
      <w:pPr>
        <w:jc w:val="both"/>
        <w:ind w:left="100" w:right="100"/>
        <w:spacing w:after="0" w:line="256" w:lineRule="auto"/>
        <w:rPr>
          <w:sz w:val="20"/>
          <w:szCs w:val="20"/>
          <w:color w:val="auto"/>
        </w:rPr>
      </w:pPr>
      <w:r>
        <w:rPr>
          <w:rFonts w:ascii="Arial" w:cs="Arial" w:eastAsia="Arial" w:hAnsi="Arial"/>
          <w:sz w:val="17"/>
          <w:szCs w:val="17"/>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162560</wp:posOffset>
            </wp:positionV>
            <wp:extent cx="2157095" cy="259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157095" cy="259080"/>
                    </a:xfrm>
                    <a:prstGeom prst="rect">
                      <a:avLst/>
                    </a:prstGeom>
                    <a:noFill/>
                  </pic:spPr>
                </pic:pic>
              </a:graphicData>
            </a:graphic>
          </wp:anchor>
        </w:drawing>
      </w:r>
    </w:p>
    <w:p>
      <w:pPr>
        <w:spacing w:after="0" w:line="266" w:lineRule="exact"/>
        <w:rPr>
          <w:sz w:val="24"/>
          <w:szCs w:val="24"/>
          <w:color w:val="auto"/>
        </w:rPr>
      </w:pPr>
    </w:p>
    <w:p>
      <w:pPr>
        <w:ind w:left="100"/>
        <w:spacing w:after="0"/>
        <w:rPr>
          <w:sz w:val="20"/>
          <w:szCs w:val="20"/>
          <w:color w:val="auto"/>
        </w:rPr>
      </w:pPr>
      <w:r>
        <w:rPr>
          <w:rFonts w:ascii="Arial" w:cs="Arial" w:eastAsia="Arial" w:hAnsi="Arial"/>
          <w:sz w:val="17"/>
          <w:szCs w:val="17"/>
          <w:color w:val="auto"/>
        </w:rPr>
        <w:t xml:space="preserve">Relationship to Issuer                  </w:t>
      </w:r>
      <w:r>
        <w:rPr>
          <w:sz w:val="1"/>
          <w:szCs w:val="1"/>
          <w:color w:val="auto"/>
        </w:rPr>
        <w:drawing>
          <wp:inline distT="0" distB="0" distL="0" distR="0">
            <wp:extent cx="38735"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8735" cy="175260"/>
                    </a:xfrm>
                    <a:prstGeom prst="rect">
                      <a:avLst/>
                    </a:prstGeom>
                    <a:noFill/>
                    <a:ln>
                      <a:noFill/>
                    </a:ln>
                  </pic:spPr>
                </pic:pic>
              </a:graphicData>
            </a:graphic>
          </wp:inline>
        </w:drawing>
      </w:r>
      <w:r>
        <w:rPr>
          <w:rFonts w:ascii="Arial" w:cs="Arial" w:eastAsia="Arial" w:hAnsi="Arial"/>
          <w:sz w:val="15"/>
          <w:szCs w:val="15"/>
          <w:color w:val="0000FF"/>
        </w:rPr>
        <w:t>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2216150</wp:posOffset>
            </wp:positionH>
            <wp:positionV relativeFrom="paragraph">
              <wp:posOffset>-174625</wp:posOffset>
            </wp:positionV>
            <wp:extent cx="4879340" cy="1752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879340"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82550</wp:posOffset>
            </wp:positionV>
            <wp:extent cx="7132955" cy="2863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145"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Information</w:t>
      </w:r>
    </w:p>
    <w:p>
      <w:pPr>
        <w:spacing w:after="0" w:line="15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 of Securities To Be Sold</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the Broker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Fidelity Brokerage Services LLC</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900 Salem Street</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Smithfield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RI</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02917</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 To Be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3531</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Sold</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Aggregate Market Value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254776.83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67540065</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Outstanding</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Approximate Date of Sale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03/07/2023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the Securities Exchange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NASDAQ</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-2373630</wp:posOffset>
            </wp:positionV>
            <wp:extent cx="32385" cy="1752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-2373630</wp:posOffset>
            </wp:positionV>
            <wp:extent cx="38735" cy="1752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-2114550</wp:posOffset>
            </wp:positionV>
            <wp:extent cx="32385" cy="584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385" cy="58483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-2114550</wp:posOffset>
            </wp:positionV>
            <wp:extent cx="38735" cy="5848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8735" cy="58483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-1445260</wp:posOffset>
            </wp:positionV>
            <wp:extent cx="32385" cy="1752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-1445260</wp:posOffset>
            </wp:positionV>
            <wp:extent cx="38735" cy="1752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-1090295</wp:posOffset>
            </wp:positionV>
            <wp:extent cx="32385" cy="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-1090295</wp:posOffset>
            </wp:positionV>
            <wp:extent cx="38735" cy="1752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-831215</wp:posOffset>
            </wp:positionV>
            <wp:extent cx="32385" cy="1752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-831215</wp:posOffset>
            </wp:positionV>
            <wp:extent cx="38735" cy="1752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-476250</wp:posOffset>
            </wp:positionV>
            <wp:extent cx="32385" cy="1752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-476250</wp:posOffset>
            </wp:positionV>
            <wp:extent cx="38735" cy="1752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-216535</wp:posOffset>
            </wp:positionV>
            <wp:extent cx="32385" cy="1752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-216535</wp:posOffset>
            </wp:positionV>
            <wp:extent cx="38735" cy="1752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pacing w:after="0" w:line="292" w:lineRule="exact"/>
        <w:rPr>
          <w:sz w:val="24"/>
          <w:szCs w:val="24"/>
          <w:color w:val="auto"/>
        </w:rPr>
      </w:pPr>
    </w:p>
    <w:p>
      <w:pPr>
        <w:ind w:right="20"/>
        <w:spacing w:after="0" w:line="248" w:lineRule="auto"/>
        <w:rPr>
          <w:sz w:val="20"/>
          <w:szCs w:val="20"/>
          <w:color w:val="auto"/>
        </w:rPr>
      </w:pPr>
      <w:r>
        <w:rPr>
          <w:rFonts w:ascii="Arial" w:cs="Arial" w:eastAsia="Arial" w:hAnsi="Arial"/>
          <w:sz w:val="17"/>
          <w:szCs w:val="17"/>
          <w:color w:val="auto"/>
        </w:rPr>
        <w:t>Furnish the following information with respect to the acquisition of the securities to be sold and with respect to the payment of all or any part of the purchase price or other consideration therefor: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0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955" cy="280035"/>
                    </a:xfrm>
                    <a:prstGeom prst="rect">
                      <a:avLst/>
                    </a:prstGeom>
                    <a:noFill/>
                  </pic:spPr>
                </pic:pic>
              </a:graphicData>
            </a:graphic>
          </wp:anchor>
        </w:drawing>
      </w:r>
    </w:p>
    <w:p>
      <w:pPr>
        <w:spacing w:after="0" w:line="51"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To Be Sold</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w:t>
            </w:r>
          </w:p>
        </w:tc>
        <w:tc>
          <w:tcPr>
            <w:tcW w:w="100" w:type="dxa"/>
            <w:vAlign w:val="bottom"/>
            <w:vMerge w:val="restart"/>
          </w:tcPr>
          <w:p>
            <w:pPr>
              <w:spacing w:after="0"/>
              <w:rPr>
                <w:sz w:val="7"/>
                <w:szCs w:val="7"/>
                <w:color w:val="auto"/>
              </w:rPr>
            </w:pPr>
          </w:p>
        </w:tc>
        <w:tc>
          <w:tcPr>
            <w:tcW w:w="77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you Acquired</w:t>
            </w:r>
          </w:p>
        </w:tc>
        <w:tc>
          <w:tcPr>
            <w:tcW w:w="100" w:type="dxa"/>
            <w:vAlign w:val="bottom"/>
            <w:vMerge w:val="restart"/>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Nature of Acquisition Transaction</w:t>
            </w:r>
          </w:p>
        </w:tc>
        <w:tc>
          <w:tcPr>
            <w:tcW w:w="100" w:type="dxa"/>
            <w:vAlign w:val="bottom"/>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Restricted Stock Vesting</w:t>
            </w:r>
          </w:p>
        </w:tc>
        <w:tc>
          <w:tcPr>
            <w:tcW w:w="0" w:type="dxa"/>
            <w:vAlign w:val="bottom"/>
          </w:tcPr>
          <w:p>
            <w:pPr>
              <w:spacing w:after="0"/>
              <w:rPr>
                <w:sz w:val="1"/>
                <w:szCs w:val="1"/>
                <w:color w:val="auto"/>
              </w:rPr>
            </w:pPr>
          </w:p>
        </w:tc>
      </w:tr>
      <w:tr>
        <w:trPr>
          <w:trHeight w:val="24"/>
        </w:trPr>
        <w:tc>
          <w:tcPr>
            <w:tcW w:w="3400" w:type="dxa"/>
            <w:vAlign w:val="bottom"/>
            <w:shd w:val="clear" w:color="auto" w:fill="E0E0FF"/>
          </w:tcPr>
          <w:p>
            <w:pPr>
              <w:spacing w:after="0"/>
              <w:rPr>
                <w:sz w:val="2"/>
                <w:szCs w:val="2"/>
                <w:color w:val="auto"/>
              </w:rPr>
            </w:pPr>
          </w:p>
        </w:tc>
        <w:tc>
          <w:tcPr>
            <w:tcW w:w="100" w:type="dxa"/>
            <w:vAlign w:val="bottom"/>
          </w:tcPr>
          <w:p>
            <w:pPr>
              <w:spacing w:after="0"/>
              <w:rPr>
                <w:sz w:val="2"/>
                <w:szCs w:val="2"/>
                <w:color w:val="auto"/>
              </w:rPr>
            </w:pPr>
          </w:p>
        </w:tc>
        <w:tc>
          <w:tcPr>
            <w:tcW w:w="7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7131685</wp:posOffset>
            </wp:positionH>
            <wp:positionV relativeFrom="paragraph">
              <wp:posOffset>-698500</wp:posOffset>
            </wp:positionV>
            <wp:extent cx="32385" cy="1752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-698500</wp:posOffset>
            </wp:positionV>
            <wp:extent cx="38735" cy="1752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-439420</wp:posOffset>
            </wp:positionV>
            <wp:extent cx="32385" cy="1752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-439420</wp:posOffset>
            </wp:positionV>
            <wp:extent cx="38735" cy="1752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-179705</wp:posOffset>
            </wp:positionV>
            <wp:extent cx="32385" cy="1752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-179705</wp:posOffset>
            </wp:positionV>
            <wp:extent cx="38735" cy="1752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ectPr>
          <w:pgSz w:w="11900" w:h="16900" w:orient="portrait"/>
          <w:cols w:equalWidth="0" w:num="1">
            <w:col w:w="11260"/>
          </w:cols>
          <w:pgMar w:left="320" w:top="222" w:right="31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129"/>
        </w:trPr>
        <w:tc>
          <w:tcPr>
            <w:tcW w:w="3400" w:type="dxa"/>
            <w:vAlign w:val="bottom"/>
            <w:tcBorders>
              <w:bottom w:val="single" w:sz="8" w:color="E0E0FF"/>
            </w:tcBorders>
            <w:gridSpan w:val="2"/>
            <w:vMerge w:val="restart"/>
            <w:shd w:val="clear" w:color="auto" w:fill="E0E0FF"/>
          </w:tcPr>
          <w:p>
            <w:pPr>
              <w:ind w:left="100"/>
              <w:spacing w:after="0"/>
              <w:rPr>
                <w:sz w:val="20"/>
                <w:szCs w:val="20"/>
                <w:color w:val="auto"/>
              </w:rPr>
            </w:pPr>
            <w:r>
              <w:rPr>
                <w:rFonts w:ascii="Arial" w:cs="Arial" w:eastAsia="Arial" w:hAnsi="Arial"/>
                <w:sz w:val="17"/>
                <w:szCs w:val="17"/>
                <w:color w:val="auto"/>
              </w:rPr>
              <w:t>Name of Person from Whom Acquired</w:t>
            </w:r>
          </w:p>
        </w:tc>
        <w:tc>
          <w:tcPr>
            <w:tcW w:w="100" w:type="dxa"/>
            <w:vAlign w:val="bottom"/>
          </w:tcPr>
          <w:p>
            <w:pPr>
              <w:spacing w:after="0"/>
              <w:rPr>
                <w:sz w:val="11"/>
                <w:szCs w:val="11"/>
                <w:color w:val="auto"/>
              </w:rPr>
            </w:pPr>
          </w:p>
        </w:tc>
        <w:tc>
          <w:tcPr>
            <w:tcW w:w="940" w:type="dxa"/>
            <w:vAlign w:val="bottom"/>
            <w:tcBorders>
              <w:bottom w:val="single" w:sz="8" w:color="999999"/>
            </w:tcBorders>
          </w:tcPr>
          <w:p>
            <w:pPr>
              <w:spacing w:after="0"/>
              <w:rPr>
                <w:sz w:val="11"/>
                <w:szCs w:val="11"/>
                <w:color w:val="auto"/>
              </w:rPr>
            </w:pPr>
          </w:p>
        </w:tc>
        <w:tc>
          <w:tcPr>
            <w:tcW w:w="340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326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Issuer</w:t>
            </w:r>
          </w:p>
        </w:tc>
        <w:tc>
          <w:tcPr>
            <w:tcW w:w="0" w:type="dxa"/>
            <w:vAlign w:val="bottom"/>
          </w:tcPr>
          <w:p>
            <w:pPr>
              <w:spacing w:after="0"/>
              <w:rPr>
                <w:sz w:val="1"/>
                <w:szCs w:val="1"/>
                <w:color w:val="auto"/>
              </w:rPr>
            </w:pPr>
          </w:p>
        </w:tc>
      </w:tr>
      <w:tr>
        <w:trPr>
          <w:trHeight w:val="82"/>
        </w:trPr>
        <w:tc>
          <w:tcPr>
            <w:tcW w:w="100" w:type="dxa"/>
            <w:vAlign w:val="bottom"/>
            <w:shd w:val="clear" w:color="auto" w:fill="E0E0FF"/>
          </w:tcPr>
          <w:p>
            <w:pPr>
              <w:spacing w:after="0"/>
              <w:rPr>
                <w:sz w:val="7"/>
                <w:szCs w:val="7"/>
                <w:color w:val="auto"/>
              </w:rPr>
            </w:pPr>
          </w:p>
        </w:tc>
        <w:tc>
          <w:tcPr>
            <w:tcW w:w="33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Is this a Gift?</w:t>
            </w:r>
          </w:p>
        </w:tc>
        <w:tc>
          <w:tcPr>
            <w:tcW w:w="100" w:type="dxa"/>
            <w:vAlign w:val="bottom"/>
            <w:tcBorders>
              <w:bottom w:val="single" w:sz="8" w:color="E0E0FF"/>
            </w:tcBorders>
            <w:shd w:val="clear" w:color="auto" w:fill="E0E0FF"/>
          </w:tcPr>
          <w:p>
            <w:pPr>
              <w:spacing w:after="0"/>
              <w:rPr>
                <w:sz w:val="7"/>
                <w:szCs w:val="7"/>
                <w:color w:val="auto"/>
              </w:rPr>
            </w:pPr>
          </w:p>
        </w:tc>
        <w:tc>
          <w:tcPr>
            <w:tcW w:w="940" w:type="dxa"/>
            <w:vAlign w:val="bottom"/>
            <w:vMerge w:val="restart"/>
          </w:tcPr>
          <w:p>
            <w:pPr>
              <w:ind w:left="80"/>
              <w:spacing w:after="0"/>
              <w:rPr>
                <w:sz w:val="20"/>
                <w:szCs w:val="20"/>
                <w:color w:val="auto"/>
              </w:rPr>
            </w:pPr>
            <w:r>
              <w:rPr>
                <w:rFonts w:ascii="Arial" w:cs="Arial" w:eastAsia="Arial" w:hAnsi="Arial"/>
                <w:sz w:val="17"/>
                <w:szCs w:val="17"/>
                <w:color w:val="auto"/>
              </w:rPr>
              <w:t>Checkbox</w:t>
            </w:r>
          </w:p>
        </w:tc>
        <w:tc>
          <w:tcPr>
            <w:tcW w:w="34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Date Donor Acquired</w:t>
            </w:r>
          </w:p>
        </w:tc>
        <w:tc>
          <w:tcPr>
            <w:tcW w:w="80" w:type="dxa"/>
            <w:vAlign w:val="bottom"/>
          </w:tcPr>
          <w:p>
            <w:pPr>
              <w:spacing w:after="0"/>
              <w:rPr>
                <w:sz w:val="7"/>
                <w:szCs w:val="7"/>
                <w:color w:val="auto"/>
              </w:rPr>
            </w:pPr>
          </w:p>
        </w:tc>
        <w:tc>
          <w:tcPr>
            <w:tcW w:w="32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100" w:type="dxa"/>
            <w:vAlign w:val="bottom"/>
          </w:tcPr>
          <w:p>
            <w:pPr>
              <w:spacing w:after="0"/>
              <w:rPr>
                <w:sz w:val="16"/>
                <w:szCs w:val="16"/>
                <w:color w:val="auto"/>
              </w:rPr>
            </w:pPr>
          </w:p>
        </w:tc>
        <w:tc>
          <w:tcPr>
            <w:tcW w:w="3300" w:type="dxa"/>
            <w:vAlign w:val="bottom"/>
            <w:vMerge w:val="continue"/>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vMerge w:val="continue"/>
          </w:tcPr>
          <w:p>
            <w:pPr>
              <w:spacing w:after="0"/>
              <w:rPr>
                <w:sz w:val="16"/>
                <w:szCs w:val="16"/>
                <w:color w:val="auto"/>
              </w:rPr>
            </w:pPr>
          </w:p>
        </w:tc>
        <w:tc>
          <w:tcPr>
            <w:tcW w:w="3400" w:type="dxa"/>
            <w:vAlign w:val="bottom"/>
            <w:vMerge w:val="continue"/>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00" w:type="dxa"/>
            <w:vAlign w:val="bottom"/>
          </w:tcPr>
          <w:p>
            <w:pPr>
              <w:spacing w:after="0" w:line="20" w:lineRule="exact"/>
              <w:rPr>
                <w:sz w:val="1"/>
                <w:szCs w:val="1"/>
                <w:color w:val="auto"/>
              </w:rPr>
            </w:pPr>
          </w:p>
        </w:tc>
        <w:tc>
          <w:tcPr>
            <w:tcW w:w="3300" w:type="dxa"/>
            <w:vAlign w:val="bottom"/>
            <w:tcBorders>
              <w:bottom w:val="single" w:sz="8" w:color="E0E0FF"/>
            </w:tcBorders>
            <w:shd w:val="clear" w:color="auto" w:fill="E0E0FF"/>
          </w:tcPr>
          <w:p>
            <w:pPr>
              <w:spacing w:after="0" w:line="20" w:lineRule="exact"/>
              <w:rPr>
                <w:sz w:val="1"/>
                <w:szCs w:val="1"/>
                <w:color w:val="auto"/>
              </w:rPr>
            </w:pPr>
          </w:p>
        </w:tc>
        <w:tc>
          <w:tcPr>
            <w:tcW w:w="100" w:type="dxa"/>
            <w:vAlign w:val="bottom"/>
            <w:tcBorders>
              <w:bottom w:val="single" w:sz="8" w:color="E0E0FF"/>
            </w:tcBorders>
            <w:shd w:val="clear" w:color="auto" w:fill="E0E0FF"/>
          </w:tcPr>
          <w:p>
            <w:pPr>
              <w:spacing w:after="0" w:line="20" w:lineRule="exact"/>
              <w:rPr>
                <w:sz w:val="1"/>
                <w:szCs w:val="1"/>
                <w:color w:val="auto"/>
              </w:rPr>
            </w:pPr>
          </w:p>
        </w:tc>
        <w:tc>
          <w:tcPr>
            <w:tcW w:w="940" w:type="dxa"/>
            <w:vAlign w:val="bottom"/>
            <w:vMerge w:val="continue"/>
          </w:tcPr>
          <w:p>
            <w:pPr>
              <w:spacing w:after="0" w:line="20" w:lineRule="exact"/>
              <w:rPr>
                <w:sz w:val="1"/>
                <w:szCs w:val="1"/>
                <w:color w:val="auto"/>
              </w:rPr>
            </w:pPr>
          </w:p>
        </w:tc>
        <w:tc>
          <w:tcPr>
            <w:tcW w:w="3400" w:type="dxa"/>
            <w:vAlign w:val="bottom"/>
            <w:tcBorders>
              <w:bottom w:val="single" w:sz="8" w:color="E0E0FF"/>
            </w:tcBorders>
            <w:shd w:val="clear" w:color="auto" w:fill="E0E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9"/>
        </w:trPr>
        <w:tc>
          <w:tcPr>
            <w:tcW w:w="100" w:type="dxa"/>
            <w:vAlign w:val="bottom"/>
          </w:tcPr>
          <w:p>
            <w:pPr>
              <w:spacing w:after="0"/>
              <w:rPr>
                <w:sz w:val="8"/>
                <w:szCs w:val="8"/>
                <w:color w:val="auto"/>
              </w:rPr>
            </w:pPr>
          </w:p>
        </w:tc>
        <w:tc>
          <w:tcPr>
            <w:tcW w:w="3300" w:type="dxa"/>
            <w:vAlign w:val="bottom"/>
            <w:shd w:val="clear" w:color="auto" w:fill="E0E0FF"/>
          </w:tcPr>
          <w:p>
            <w:pPr>
              <w:spacing w:after="0"/>
              <w:rPr>
                <w:sz w:val="8"/>
                <w:szCs w:val="8"/>
                <w:color w:val="auto"/>
              </w:rPr>
            </w:pPr>
          </w:p>
        </w:tc>
        <w:tc>
          <w:tcPr>
            <w:tcW w:w="100" w:type="dxa"/>
            <w:vAlign w:val="bottom"/>
            <w:shd w:val="clear" w:color="auto" w:fill="E0E0FF"/>
          </w:tcPr>
          <w:p>
            <w:pPr>
              <w:spacing w:after="0"/>
              <w:rPr>
                <w:sz w:val="8"/>
                <w:szCs w:val="8"/>
                <w:color w:val="auto"/>
              </w:rPr>
            </w:pPr>
          </w:p>
        </w:tc>
        <w:tc>
          <w:tcPr>
            <w:tcW w:w="940" w:type="dxa"/>
            <w:vAlign w:val="bottom"/>
            <w:vMerge w:val="continue"/>
          </w:tcPr>
          <w:p>
            <w:pPr>
              <w:spacing w:after="0"/>
              <w:rPr>
                <w:sz w:val="8"/>
                <w:szCs w:val="8"/>
                <w:color w:val="auto"/>
              </w:rPr>
            </w:pPr>
          </w:p>
        </w:tc>
        <w:tc>
          <w:tcPr>
            <w:tcW w:w="3400" w:type="dxa"/>
            <w:vAlign w:val="bottom"/>
            <w:shd w:val="clear" w:color="auto" w:fill="E0E0FF"/>
          </w:tcPr>
          <w:p>
            <w:pPr>
              <w:spacing w:after="0"/>
              <w:rPr>
                <w:sz w:val="8"/>
                <w:szCs w:val="8"/>
                <w:color w:val="auto"/>
              </w:rPr>
            </w:pPr>
          </w:p>
        </w:tc>
        <w:tc>
          <w:tcPr>
            <w:tcW w:w="80" w:type="dxa"/>
            <w:vAlign w:val="bottom"/>
          </w:tcPr>
          <w:p>
            <w:pPr>
              <w:spacing w:after="0"/>
              <w:rPr>
                <w:sz w:val="8"/>
                <w:szCs w:val="8"/>
                <w:color w:val="auto"/>
              </w:rPr>
            </w:pPr>
          </w:p>
        </w:tc>
        <w:tc>
          <w:tcPr>
            <w:tcW w:w="326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3300" w:type="dxa"/>
            <w:vAlign w:val="bottom"/>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tcPr>
          <w:p>
            <w:pPr>
              <w:ind w:left="80"/>
              <w:spacing w:after="0" w:line="194" w:lineRule="exact"/>
              <w:rPr>
                <w:sz w:val="20"/>
                <w:szCs w:val="20"/>
                <w:color w:val="auto"/>
              </w:rPr>
            </w:pPr>
            <w:r>
              <w:rPr>
                <w:rFonts w:ascii="Arial" w:cs="Arial" w:eastAsia="Arial" w:hAnsi="Arial"/>
                <w:sz w:val="17"/>
                <w:szCs w:val="17"/>
                <w:color w:val="auto"/>
              </w:rPr>
              <w:t>not</w:t>
            </w:r>
          </w:p>
        </w:tc>
        <w:tc>
          <w:tcPr>
            <w:tcW w:w="3400" w:type="dxa"/>
            <w:vAlign w:val="bottom"/>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100" w:type="dxa"/>
            <w:vAlign w:val="bottom"/>
          </w:tcPr>
          <w:p>
            <w:pPr>
              <w:spacing w:after="0"/>
              <w:rPr>
                <w:sz w:val="19"/>
                <w:szCs w:val="19"/>
                <w:color w:val="auto"/>
              </w:rPr>
            </w:pPr>
          </w:p>
        </w:tc>
        <w:tc>
          <w:tcPr>
            <w:tcW w:w="3300" w:type="dxa"/>
            <w:vAlign w:val="bottom"/>
            <w:shd w:val="clear" w:color="auto" w:fill="E0E0FF"/>
          </w:tcPr>
          <w:p>
            <w:pPr>
              <w:spacing w:after="0"/>
              <w:rPr>
                <w:sz w:val="19"/>
                <w:szCs w:val="19"/>
                <w:color w:val="auto"/>
              </w:rPr>
            </w:pPr>
          </w:p>
        </w:tc>
        <w:tc>
          <w:tcPr>
            <w:tcW w:w="100" w:type="dxa"/>
            <w:vAlign w:val="bottom"/>
            <w:shd w:val="clear" w:color="auto" w:fill="E0E0FF"/>
          </w:tcPr>
          <w:p>
            <w:pPr>
              <w:spacing w:after="0"/>
              <w:rPr>
                <w:sz w:val="19"/>
                <w:szCs w:val="19"/>
                <w:color w:val="auto"/>
              </w:rPr>
            </w:pPr>
          </w:p>
        </w:tc>
        <w:tc>
          <w:tcPr>
            <w:tcW w:w="940" w:type="dxa"/>
            <w:vAlign w:val="bottom"/>
          </w:tcPr>
          <w:p>
            <w:pPr>
              <w:ind w:left="80"/>
              <w:spacing w:after="0"/>
              <w:rPr>
                <w:sz w:val="20"/>
                <w:szCs w:val="20"/>
                <w:color w:val="auto"/>
              </w:rPr>
            </w:pPr>
            <w:r>
              <w:rPr>
                <w:rFonts w:ascii="Arial" w:cs="Arial" w:eastAsia="Arial" w:hAnsi="Arial"/>
                <w:sz w:val="17"/>
                <w:szCs w:val="17"/>
                <w:color w:val="auto"/>
              </w:rPr>
              <w:t>checked</w:t>
            </w:r>
          </w:p>
        </w:tc>
        <w:tc>
          <w:tcPr>
            <w:tcW w:w="3400" w:type="dxa"/>
            <w:vAlign w:val="bottom"/>
            <w:shd w:val="clear" w:color="auto" w:fill="E0E0FF"/>
          </w:tcPr>
          <w:p>
            <w:pPr>
              <w:spacing w:after="0"/>
              <w:rPr>
                <w:sz w:val="19"/>
                <w:szCs w:val="19"/>
                <w:color w:val="auto"/>
              </w:rPr>
            </w:pPr>
          </w:p>
        </w:tc>
        <w:tc>
          <w:tcPr>
            <w:tcW w:w="8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5"/>
        </w:trPr>
        <w:tc>
          <w:tcPr>
            <w:tcW w:w="100" w:type="dxa"/>
            <w:vAlign w:val="bottom"/>
          </w:tcPr>
          <w:p>
            <w:pPr>
              <w:spacing w:after="0"/>
              <w:rPr>
                <w:sz w:val="6"/>
                <w:szCs w:val="6"/>
                <w:color w:val="auto"/>
              </w:rPr>
            </w:pPr>
          </w:p>
        </w:tc>
        <w:tc>
          <w:tcPr>
            <w:tcW w:w="3300" w:type="dxa"/>
            <w:vAlign w:val="bottom"/>
            <w:shd w:val="clear" w:color="auto" w:fill="E0E0FF"/>
          </w:tcPr>
          <w:p>
            <w:pPr>
              <w:spacing w:after="0"/>
              <w:rPr>
                <w:sz w:val="6"/>
                <w:szCs w:val="6"/>
                <w:color w:val="auto"/>
              </w:rPr>
            </w:pPr>
          </w:p>
        </w:tc>
        <w:tc>
          <w:tcPr>
            <w:tcW w:w="100" w:type="dxa"/>
            <w:vAlign w:val="bottom"/>
            <w:shd w:val="clear" w:color="auto" w:fill="E0E0FF"/>
          </w:tcPr>
          <w:p>
            <w:pPr>
              <w:spacing w:after="0"/>
              <w:rPr>
                <w:sz w:val="6"/>
                <w:szCs w:val="6"/>
                <w:color w:val="auto"/>
              </w:rPr>
            </w:pPr>
          </w:p>
        </w:tc>
        <w:tc>
          <w:tcPr>
            <w:tcW w:w="940" w:type="dxa"/>
            <w:vAlign w:val="bottom"/>
          </w:tcPr>
          <w:p>
            <w:pPr>
              <w:spacing w:after="0"/>
              <w:rPr>
                <w:sz w:val="6"/>
                <w:szCs w:val="6"/>
                <w:color w:val="auto"/>
              </w:rPr>
            </w:pPr>
          </w:p>
        </w:tc>
        <w:tc>
          <w:tcPr>
            <w:tcW w:w="3400" w:type="dxa"/>
            <w:vAlign w:val="bottom"/>
            <w:shd w:val="clear" w:color="auto" w:fill="E0E0FF"/>
          </w:tcPr>
          <w:p>
            <w:pPr>
              <w:spacing w:after="0"/>
              <w:rPr>
                <w:sz w:val="6"/>
                <w:szCs w:val="6"/>
                <w:color w:val="auto"/>
              </w:rPr>
            </w:pPr>
          </w:p>
        </w:tc>
        <w:tc>
          <w:tcPr>
            <w:tcW w:w="80" w:type="dxa"/>
            <w:vAlign w:val="bottom"/>
          </w:tcPr>
          <w:p>
            <w:pPr>
              <w:spacing w:after="0"/>
              <w:rPr>
                <w:sz w:val="6"/>
                <w:szCs w:val="6"/>
                <w:color w:val="auto"/>
              </w:rPr>
            </w:pPr>
          </w:p>
        </w:tc>
        <w:tc>
          <w:tcPr>
            <w:tcW w:w="32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Amount of Securities Acquired</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3531</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Date of Payment</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Nature of Payment</w:t>
            </w:r>
          </w:p>
        </w:tc>
        <w:tc>
          <w:tcPr>
            <w:tcW w:w="100" w:type="dxa"/>
            <w:vAlign w:val="bottom"/>
          </w:tcPr>
          <w:p>
            <w:pPr>
              <w:spacing w:after="0"/>
              <w:rPr>
                <w:sz w:val="14"/>
                <w:szCs w:val="14"/>
                <w:color w:val="auto"/>
              </w:rPr>
            </w:pPr>
          </w:p>
        </w:tc>
        <w:tc>
          <w:tcPr>
            <w:tcW w:w="7760" w:type="dxa"/>
            <w:vAlign w:val="bottom"/>
            <w:tcBorders>
              <w:bottom w:val="single" w:sz="8" w:color="999999"/>
            </w:tcBorders>
            <w:gridSpan w:val="5"/>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Compensation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7131685</wp:posOffset>
            </wp:positionH>
            <wp:positionV relativeFrom="paragraph">
              <wp:posOffset>-1636395</wp:posOffset>
            </wp:positionV>
            <wp:extent cx="32385" cy="1752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-1636395</wp:posOffset>
            </wp:positionV>
            <wp:extent cx="38735" cy="1752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-1322705</wp:posOffset>
            </wp:positionV>
            <wp:extent cx="32385" cy="1752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5015865</wp:posOffset>
            </wp:positionH>
            <wp:positionV relativeFrom="paragraph">
              <wp:posOffset>-1322705</wp:posOffset>
            </wp:positionV>
            <wp:extent cx="38735" cy="1752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-680720</wp:posOffset>
            </wp:positionV>
            <wp:extent cx="32385" cy="1752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-722630</wp:posOffset>
            </wp:positionV>
            <wp:extent cx="7159625" cy="7778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9625" cy="777875"/>
                    </a:xfrm>
                    <a:prstGeom prst="rect">
                      <a:avLst/>
                    </a:prstGeom>
                    <a:noFill/>
                  </pic:spPr>
                </pic:pic>
              </a:graphicData>
            </a:graphic>
          </wp:anchor>
        </w:drawing>
        <w:drawing>
          <wp:anchor simplePos="0" relativeHeight="251657728" behindDoc="1" locked="0" layoutInCell="0" allowOverlap="1">
            <wp:simplePos x="0" y="0"/>
            <wp:positionH relativeFrom="column">
              <wp:posOffset>2270760</wp:posOffset>
            </wp:positionH>
            <wp:positionV relativeFrom="paragraph">
              <wp:posOffset>-1310005</wp:posOffset>
            </wp:positionV>
            <wp:extent cx="109220" cy="1092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34" w:lineRule="exact"/>
        <w:rPr>
          <w:sz w:val="20"/>
          <w:szCs w:val="20"/>
          <w:color w:val="auto"/>
        </w:rPr>
      </w:pPr>
    </w:p>
    <w:p>
      <w:pPr>
        <w:jc w:val="both"/>
        <w:ind w:right="20"/>
        <w:spacing w:after="0" w:line="233" w:lineRule="auto"/>
        <w:rPr>
          <w:sz w:val="20"/>
          <w:szCs w:val="20"/>
          <w:color w:val="auto"/>
        </w:rPr>
      </w:pPr>
      <w:r>
        <w:rPr>
          <w:rFonts w:ascii="Arial" w:cs="Arial" w:eastAsia="Arial" w:hAnsi="Arial"/>
          <w:sz w:val="17"/>
          <w:szCs w:val="17"/>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63" w:lineRule="exact"/>
        <w:rPr>
          <w:sz w:val="20"/>
          <w:szCs w:val="20"/>
          <w:color w:val="auto"/>
        </w:rPr>
      </w:pPr>
    </w:p>
    <w:p>
      <w:pPr>
        <w:jc w:val="both"/>
        <w:ind w:right="20"/>
        <w:spacing w:after="0" w:line="248" w:lineRule="auto"/>
        <w:rPr>
          <w:sz w:val="20"/>
          <w:szCs w:val="20"/>
          <w:color w:val="auto"/>
        </w:rPr>
      </w:pPr>
      <w:r>
        <w:rPr>
          <w:rFonts w:ascii="Arial" w:cs="Arial" w:eastAsia="Arial" w:hAnsi="Arial"/>
          <w:sz w:val="17"/>
          <w:szCs w:val="17"/>
          <w:color w:val="auto"/>
        </w:rPr>
        <w:t>Furnish the following information as to all securities of the issuer sold during the past 3 months by the person for whose account the securities are to be sold.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63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Etienne Montagut</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14179</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1028839.58</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-1772920</wp:posOffset>
            </wp:positionV>
            <wp:extent cx="7132955" cy="21012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955" cy="210121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Remarks and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100965</wp:posOffset>
            </wp:positionV>
            <wp:extent cx="2157095" cy="51879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157095" cy="518795"/>
                    </a:xfrm>
                    <a:prstGeom prst="rect">
                      <a:avLst/>
                    </a:prstGeom>
                    <a:noFill/>
                  </pic:spPr>
                </pic:pic>
              </a:graphicData>
            </a:graphic>
          </wp:anchor>
        </w:drawing>
      </w:r>
    </w:p>
    <w:p>
      <w:pPr>
        <w:spacing w:after="0" w:line="204" w:lineRule="exact"/>
        <w:rPr>
          <w:sz w:val="20"/>
          <w:szCs w:val="20"/>
          <w:color w:val="auto"/>
        </w:rPr>
      </w:pPr>
    </w:p>
    <w:tbl>
      <w:tblPr>
        <w:tblLayout w:type="fixed"/>
        <w:tblInd w:w="100" w:type="dxa"/>
        <w:tblCellMar>
          <w:top w:w="0" w:type="dxa"/>
          <w:left w:w="0" w:type="dxa"/>
          <w:bottom w:w="0" w:type="dxa"/>
          <w:right w:w="0" w:type="dxa"/>
        </w:tblCellMar>
      </w:tblPr>
      <w:tr>
        <w:trPr>
          <w:trHeight w:val="226"/>
        </w:trPr>
        <w:tc>
          <w:tcPr>
            <w:tcW w:w="2240" w:type="dxa"/>
            <w:vAlign w:val="bottom"/>
          </w:tcPr>
          <w:p>
            <w:pPr>
              <w:spacing w:after="0"/>
              <w:rPr>
                <w:sz w:val="20"/>
                <w:szCs w:val="20"/>
                <w:color w:val="auto"/>
              </w:rPr>
            </w:pPr>
            <w:r>
              <w:rPr>
                <w:rFonts w:ascii="Arial" w:cs="Arial" w:eastAsia="Arial" w:hAnsi="Arial"/>
                <w:sz w:val="17"/>
                <w:szCs w:val="17"/>
                <w:color w:val="auto"/>
              </w:rPr>
              <w:t>Remarks</w:t>
            </w:r>
          </w:p>
        </w:tc>
        <w:tc>
          <w:tcPr>
            <w:tcW w:w="1940" w:type="dxa"/>
            <w:vAlign w:val="bottom"/>
          </w:tcPr>
          <w:p>
            <w:pPr>
              <w:spacing w:after="0"/>
              <w:rPr>
                <w:sz w:val="19"/>
                <w:szCs w:val="19"/>
                <w:color w:val="auto"/>
              </w:rPr>
            </w:pPr>
          </w:p>
        </w:tc>
      </w:tr>
      <w:tr>
        <w:trPr>
          <w:trHeight w:val="408"/>
        </w:trPr>
        <w:tc>
          <w:tcPr>
            <w:tcW w:w="2240" w:type="dxa"/>
            <w:vAlign w:val="bottom"/>
          </w:tcPr>
          <w:p>
            <w:pPr>
              <w:spacing w:after="0"/>
              <w:rPr>
                <w:sz w:val="20"/>
                <w:szCs w:val="20"/>
                <w:color w:val="auto"/>
              </w:rPr>
            </w:pPr>
            <w:r>
              <w:rPr>
                <w:rFonts w:ascii="Arial" w:cs="Arial" w:eastAsia="Arial" w:hAnsi="Arial"/>
                <w:sz w:val="17"/>
                <w:szCs w:val="17"/>
                <w:color w:val="auto"/>
              </w:rPr>
              <w:t>Date of Notice</w:t>
            </w:r>
          </w:p>
        </w:tc>
        <w:tc>
          <w:tcPr>
            <w:tcW w:w="1940" w:type="dxa"/>
            <w:vAlign w:val="bottom"/>
          </w:tcPr>
          <w:p>
            <w:pPr>
              <w:jc w:val="right"/>
              <w:spacing w:after="0"/>
              <w:rPr>
                <w:sz w:val="20"/>
                <w:szCs w:val="20"/>
                <w:color w:val="auto"/>
              </w:rPr>
            </w:pPr>
            <w:r>
              <w:rPr>
                <w:rFonts w:ascii="Arial" w:cs="Arial" w:eastAsia="Arial" w:hAnsi="Arial"/>
                <w:sz w:val="15"/>
                <w:szCs w:val="15"/>
                <w:color w:val="0000FF"/>
              </w:rPr>
              <w:t>03/07/2023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2203450</wp:posOffset>
            </wp:positionH>
            <wp:positionV relativeFrom="paragraph">
              <wp:posOffset>-401320</wp:posOffset>
            </wp:positionV>
            <wp:extent cx="4892040" cy="1752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4892040"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-141605</wp:posOffset>
            </wp:positionV>
            <wp:extent cx="4892040" cy="1752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4892040" cy="175260"/>
                    </a:xfrm>
                    <a:prstGeom prst="rect">
                      <a:avLst/>
                    </a:prstGeom>
                    <a:noFill/>
                  </pic:spPr>
                </pic:pic>
              </a:graphicData>
            </a:graphic>
          </wp:anchor>
        </w:drawing>
      </w:r>
    </w:p>
    <w:p>
      <w:pPr>
        <w:spacing w:after="0" w:line="206" w:lineRule="exact"/>
        <w:rPr>
          <w:sz w:val="20"/>
          <w:szCs w:val="20"/>
          <w:color w:val="auto"/>
        </w:rPr>
      </w:pPr>
    </w:p>
    <w:p>
      <w:pPr>
        <w:ind w:left="120"/>
        <w:spacing w:after="0"/>
        <w:rPr>
          <w:sz w:val="20"/>
          <w:szCs w:val="20"/>
          <w:color w:val="auto"/>
        </w:rPr>
      </w:pPr>
      <w:r>
        <w:rPr>
          <w:rFonts w:ascii="Arial" w:cs="Arial" w:eastAsia="Arial" w:hAnsi="Arial"/>
          <w:sz w:val="17"/>
          <w:szCs w:val="17"/>
          <w:b w:val="1"/>
          <w:bCs w:val="1"/>
          <w:i w:val="1"/>
          <w:iCs w:val="1"/>
          <w:color w:val="auto"/>
        </w:rPr>
        <w:t>ATTENTION:</w:t>
      </w:r>
    </w:p>
    <w:p>
      <w:pPr>
        <w:spacing w:after="0" w:line="213" w:lineRule="exact"/>
        <w:rPr>
          <w:sz w:val="20"/>
          <w:szCs w:val="20"/>
          <w:color w:val="auto"/>
        </w:rPr>
      </w:pPr>
    </w:p>
    <w:p>
      <w:pPr>
        <w:jc w:val="both"/>
        <w:ind w:left="100" w:right="100"/>
        <w:spacing w:after="0" w:line="246" w:lineRule="auto"/>
        <w:rPr>
          <w:sz w:val="20"/>
          <w:szCs w:val="20"/>
          <w:color w:val="auto"/>
        </w:rPr>
      </w:pPr>
      <w:r>
        <w:rPr>
          <w:rFonts w:ascii="Arial" w:cs="Arial" w:eastAsia="Arial" w:hAnsi="Arial"/>
          <w:sz w:val="17"/>
          <w:szCs w:val="17"/>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Signature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/s/ Jennifer Ruchti, as a duly authorized representative of Fidelity Brokerage Services LLC, as attorney-in-fact</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for Etienne Montagut</w:t>
            </w:r>
          </w:p>
        </w:tc>
        <w:tc>
          <w:tcPr>
            <w:tcW w:w="0" w:type="dxa"/>
            <w:vAlign w:val="bottom"/>
          </w:tcPr>
          <w:p>
            <w:pPr>
              <w:spacing w:after="0"/>
              <w:rPr>
                <w:sz w:val="1"/>
                <w:szCs w:val="1"/>
                <w:color w:val="auto"/>
              </w:rPr>
            </w:pPr>
          </w:p>
        </w:tc>
      </w:tr>
      <w:tr>
        <w:trPr>
          <w:trHeight w:val="77"/>
        </w:trPr>
        <w:tc>
          <w:tcPr>
            <w:tcW w:w="340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7063740</wp:posOffset>
            </wp:positionH>
            <wp:positionV relativeFrom="paragraph">
              <wp:posOffset>-298450</wp:posOffset>
            </wp:positionV>
            <wp:extent cx="32385" cy="2571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2385" cy="25717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-298450</wp:posOffset>
            </wp:positionV>
            <wp:extent cx="38735" cy="2571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8735" cy="257175"/>
                    </a:xfrm>
                    <a:prstGeom prst="rect">
                      <a:avLst/>
                    </a:prstGeom>
                    <a:noFill/>
                  </pic:spPr>
                </pic:pic>
              </a:graphicData>
            </a:graphic>
          </wp:anchor>
        </w:drawing>
      </w:r>
    </w:p>
    <w:p>
      <w:pPr>
        <w:spacing w:after="0" w:line="88"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i w:val="1"/>
          <w:iCs w:val="1"/>
          <w:color w:val="auto"/>
        </w:rPr>
        <w:t>ATTENTION: Intentional misstatements or omission of facts constitute Federal Criminal Violations (See 18 U.S.C. 1001)</w:t>
      </w:r>
    </w:p>
    <w:sectPr>
      <w:pgSz w:w="11900" w:h="16838" w:orient="portrait"/>
      <w:cols w:equalWidth="0" w:num="1">
        <w:col w:w="11260"/>
      </w:cols>
      <w:pgMar w:left="320" w:top="140"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2023-03-07T14:27:59Z</dcterms:created>
  <dcterms:modified xsi:type="dcterms:W3CDTF">2023-03-07T14:27:59Z</dcterms:modified>
</cp:coreProperties>
</file>