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MARKISON BRIAN A</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Lantheus Holdings,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174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4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44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 w:type="dxa"/>
            <w:vAlign w:val="bottom"/>
          </w:tcPr>
          <w:p>
            <w:pPr>
              <w:spacing w:after="0"/>
              <w:rPr>
                <w:sz w:val="2"/>
                <w:szCs w:val="2"/>
                <w:color w:val="auto"/>
              </w:rPr>
            </w:pPr>
          </w:p>
        </w:tc>
        <w:tc>
          <w:tcPr>
            <w:tcW w:w="1520" w:type="dxa"/>
            <w:vAlign w:val="bottom"/>
            <w:gridSpan w:val="3"/>
            <w:vMerge w:val="restart"/>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700" w:type="dxa"/>
            <w:vAlign w:val="bottom"/>
            <w:gridSpan w:val="3"/>
            <w:vMerge w:val="restart"/>
          </w:tcPr>
          <w:p>
            <w:pPr>
              <w:ind w:left="52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1520" w:type="dxa"/>
            <w:vAlign w:val="bottom"/>
            <w:gridSpan w:val="3"/>
            <w:vMerge w:val="continue"/>
          </w:tcPr>
          <w:p>
            <w:pPr>
              <w:spacing w:after="0"/>
              <w:rPr>
                <w:sz w:val="5"/>
                <w:szCs w:val="5"/>
                <w:color w:val="auto"/>
              </w:rPr>
            </w:pPr>
          </w:p>
        </w:tc>
        <w:tc>
          <w:tcPr>
            <w:tcW w:w="17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220" w:type="dxa"/>
            <w:vAlign w:val="bottom"/>
            <w:tcBorders>
              <w:top w:val="single" w:sz="8" w:color="0000EE"/>
            </w:tcBorders>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 w:type="dxa"/>
            <w:vAlign w:val="bottom"/>
          </w:tcPr>
          <w:p>
            <w:pPr>
              <w:spacing w:after="0"/>
              <w:rPr>
                <w:sz w:val="8"/>
                <w:szCs w:val="8"/>
                <w:color w:val="auto"/>
              </w:rPr>
            </w:pPr>
          </w:p>
        </w:tc>
        <w:tc>
          <w:tcPr>
            <w:tcW w:w="1520" w:type="dxa"/>
            <w:vAlign w:val="bottom"/>
            <w:gridSpan w:val="3"/>
            <w:vMerge w:val="continue"/>
          </w:tcPr>
          <w:p>
            <w:pPr>
              <w:spacing w:after="0"/>
              <w:rPr>
                <w:sz w:val="8"/>
                <w:szCs w:val="8"/>
                <w:color w:val="auto"/>
              </w:rPr>
            </w:pPr>
          </w:p>
        </w:tc>
        <w:tc>
          <w:tcPr>
            <w:tcW w:w="17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58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440" w:type="dxa"/>
            <w:vAlign w:val="bottom"/>
            <w:tcBorders>
              <w:bottom w:val="single" w:sz="8" w:color="9A9A9A"/>
            </w:tcBorders>
          </w:tcPr>
          <w:p>
            <w:pPr>
              <w:spacing w:after="0"/>
              <w:rPr>
                <w:sz w:val="6"/>
                <w:szCs w:val="6"/>
                <w:color w:val="auto"/>
              </w:rPr>
            </w:pPr>
          </w:p>
        </w:tc>
        <w:tc>
          <w:tcPr>
            <w:tcW w:w="1200" w:type="dxa"/>
            <w:vAlign w:val="bottom"/>
            <w:tcBorders>
              <w:bottom w:val="single" w:sz="8" w:color="9A9A9A"/>
            </w:tcBorders>
          </w:tcPr>
          <w:p>
            <w:pPr>
              <w:spacing w:after="0"/>
              <w:rPr>
                <w:sz w:val="6"/>
                <w:szCs w:val="6"/>
                <w:color w:val="auto"/>
              </w:rPr>
            </w:pPr>
          </w:p>
        </w:tc>
        <w:tc>
          <w:tcPr>
            <w:tcW w:w="6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tcPr>
          <w:p>
            <w:pPr>
              <w:spacing w:after="0"/>
              <w:rPr>
                <w:sz w:val="6"/>
                <w:szCs w:val="6"/>
                <w:color w:val="auto"/>
              </w:rPr>
            </w:pPr>
          </w:p>
        </w:tc>
        <w:tc>
          <w:tcPr>
            <w:tcW w:w="50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vMerge w:val="restart"/>
          </w:tcPr>
          <w:p>
            <w:pPr>
              <w:spacing w:after="0"/>
              <w:rPr>
                <w:sz w:val="6"/>
                <w:szCs w:val="6"/>
                <w:color w:val="auto"/>
              </w:rPr>
            </w:pPr>
          </w:p>
        </w:tc>
        <w:tc>
          <w:tcPr>
            <w:tcW w:w="1240" w:type="dxa"/>
            <w:vAlign w:val="bottom"/>
            <w:gridSpan w:val="2"/>
            <w:vMerge w:val="restart"/>
          </w:tcPr>
          <w:p>
            <w:pPr>
              <w:ind w:left="120"/>
              <w:spacing w:after="0" w:line="157" w:lineRule="exact"/>
              <w:rPr>
                <w:sz w:val="20"/>
                <w:szCs w:val="20"/>
                <w:color w:val="auto"/>
              </w:rPr>
            </w:pPr>
            <w:r>
              <w:rPr>
                <w:rFonts w:ascii="Arial" w:cs="Arial" w:eastAsia="Arial" w:hAnsi="Arial"/>
                <w:sz w:val="14"/>
                <w:szCs w:val="14"/>
                <w:color w:val="auto"/>
              </w:rPr>
              <w:t>Officer (give title</w:t>
            </w:r>
          </w:p>
        </w:tc>
        <w:tc>
          <w:tcPr>
            <w:tcW w:w="1700" w:type="dxa"/>
            <w:vAlign w:val="bottom"/>
            <w:gridSpan w:val="3"/>
            <w:vMerge w:val="restart"/>
          </w:tcPr>
          <w:p>
            <w:pPr>
              <w:ind w:left="520"/>
              <w:spacing w:after="0" w:line="157"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20" w:type="dxa"/>
            <w:vAlign w:val="bottom"/>
          </w:tcPr>
          <w:p>
            <w:pPr>
              <w:spacing w:after="0"/>
              <w:rPr>
                <w:sz w:val="6"/>
                <w:szCs w:val="6"/>
                <w:color w:val="auto"/>
              </w:rPr>
            </w:pPr>
          </w:p>
        </w:tc>
        <w:tc>
          <w:tcPr>
            <w:tcW w:w="6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17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580" w:type="dxa"/>
            <w:vAlign w:val="bottom"/>
          </w:tcPr>
          <w:p>
            <w:pPr>
              <w:spacing w:after="0"/>
              <w:rPr>
                <w:sz w:val="16"/>
                <w:szCs w:val="16"/>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5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240" w:type="dxa"/>
            <w:vAlign w:val="bottom"/>
            <w:gridSpan w:val="2"/>
          </w:tcPr>
          <w:p>
            <w:pPr>
              <w:ind w:left="120"/>
              <w:spacing w:after="0"/>
              <w:rPr>
                <w:sz w:val="20"/>
                <w:szCs w:val="20"/>
                <w:color w:val="auto"/>
              </w:rPr>
            </w:pPr>
            <w:r>
              <w:rPr>
                <w:rFonts w:ascii="Arial" w:cs="Arial" w:eastAsia="Arial" w:hAnsi="Arial"/>
                <w:sz w:val="14"/>
                <w:szCs w:val="14"/>
                <w:color w:val="auto"/>
              </w:rPr>
              <w:t>below)</w:t>
            </w:r>
          </w:p>
        </w:tc>
        <w:tc>
          <w:tcPr>
            <w:tcW w:w="940" w:type="dxa"/>
            <w:vAlign w:val="bottom"/>
          </w:tcPr>
          <w:p>
            <w:pPr>
              <w:ind w:left="52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800" w:type="dxa"/>
            <w:vAlign w:val="bottom"/>
            <w:gridSpan w:val="7"/>
            <w:vMerge w:val="restart"/>
          </w:tcPr>
          <w:p>
            <w:pPr>
              <w:spacing w:after="0"/>
              <w:rPr>
                <w:sz w:val="20"/>
                <w:szCs w:val="20"/>
                <w:color w:val="auto"/>
              </w:rPr>
            </w:pPr>
            <w:r>
              <w:rPr>
                <w:rFonts w:ascii="Arial" w:cs="Arial" w:eastAsia="Arial" w:hAnsi="Arial"/>
                <w:sz w:val="18"/>
                <w:szCs w:val="18"/>
                <w:color w:val="0000FF"/>
              </w:rPr>
              <w:t>C/O LANTHEUS HOLDINGS, INC.</w:t>
            </w:r>
          </w:p>
        </w:tc>
        <w:tc>
          <w:tcPr>
            <w:tcW w:w="1500" w:type="dxa"/>
            <w:vAlign w:val="bottom"/>
            <w:gridSpan w:val="5"/>
          </w:tcPr>
          <w:p>
            <w:pPr>
              <w:ind w:left="160"/>
              <w:spacing w:after="0"/>
              <w:rPr>
                <w:sz w:val="20"/>
                <w:szCs w:val="20"/>
                <w:color w:val="auto"/>
              </w:rPr>
            </w:pPr>
            <w:r>
              <w:rPr>
                <w:rFonts w:ascii="Arial" w:cs="Arial" w:eastAsia="Arial" w:hAnsi="Arial"/>
                <w:sz w:val="18"/>
                <w:szCs w:val="18"/>
                <w:color w:val="0000FF"/>
              </w:rPr>
              <w:t>05/29/2019</w:t>
            </w:r>
          </w:p>
        </w:tc>
        <w:tc>
          <w:tcPr>
            <w:tcW w:w="7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3800" w:type="dxa"/>
            <w:vAlign w:val="bottom"/>
            <w:gridSpan w:val="7"/>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280" w:type="dxa"/>
            <w:vAlign w:val="bottom"/>
          </w:tcPr>
          <w:p>
            <w:pPr>
              <w:spacing w:after="0"/>
              <w:rPr>
                <w:sz w:val="7"/>
                <w:szCs w:val="7"/>
                <w:color w:val="auto"/>
              </w:rPr>
            </w:pPr>
          </w:p>
        </w:tc>
        <w:tc>
          <w:tcPr>
            <w:tcW w:w="340" w:type="dxa"/>
            <w:vAlign w:val="bottom"/>
          </w:tcPr>
          <w:p>
            <w:pPr>
              <w:spacing w:after="0"/>
              <w:rPr>
                <w:sz w:val="7"/>
                <w:szCs w:val="7"/>
                <w:color w:val="auto"/>
              </w:rPr>
            </w:pPr>
          </w:p>
        </w:tc>
        <w:tc>
          <w:tcPr>
            <w:tcW w:w="9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40" w:type="dxa"/>
            <w:vAlign w:val="bottom"/>
            <w:gridSpan w:val="5"/>
          </w:tcPr>
          <w:p>
            <w:pPr>
              <w:spacing w:after="0"/>
              <w:rPr>
                <w:sz w:val="20"/>
                <w:szCs w:val="20"/>
                <w:color w:val="auto"/>
              </w:rPr>
            </w:pPr>
            <w:r>
              <w:rPr>
                <w:rFonts w:ascii="Arial" w:cs="Arial" w:eastAsia="Arial" w:hAnsi="Arial"/>
                <w:sz w:val="18"/>
                <w:szCs w:val="18"/>
                <w:color w:val="0000FF"/>
              </w:rPr>
              <w:t>331 TREBLE COVE ROAD</w:t>
            </w:r>
          </w:p>
        </w:tc>
        <w:tc>
          <w:tcPr>
            <w:tcW w:w="1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5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340" w:type="dxa"/>
            <w:vAlign w:val="bottom"/>
            <w:tcBorders>
              <w:bottom w:val="single" w:sz="8" w:color="2C2C2C"/>
            </w:tcBorders>
          </w:tcPr>
          <w:p>
            <w:pPr>
              <w:spacing w:after="0"/>
              <w:rPr>
                <w:sz w:val="21"/>
                <w:szCs w:val="21"/>
                <w:color w:val="auto"/>
              </w:rPr>
            </w:pPr>
          </w:p>
        </w:tc>
        <w:tc>
          <w:tcPr>
            <w:tcW w:w="90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58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4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60" w:type="dxa"/>
            <w:vAlign w:val="bottom"/>
            <w:gridSpan w:val="7"/>
          </w:tcPr>
          <w:p>
            <w:pPr>
              <w:spacing w:after="0" w:line="155" w:lineRule="exact"/>
              <w:rPr>
                <w:sz w:val="20"/>
                <w:szCs w:val="20"/>
                <w:color w:val="auto"/>
              </w:rPr>
            </w:pPr>
            <w:r>
              <w:rPr>
                <w:rFonts w:ascii="Arial" w:cs="Arial" w:eastAsia="Arial" w:hAnsi="Arial"/>
                <w:sz w:val="14"/>
                <w:szCs w:val="14"/>
                <w:color w:val="auto"/>
                <w:w w:val="96"/>
              </w:rPr>
              <w:t>4. If Amendment, Date of Original Filed (Month/Day/Year)</w:t>
            </w:r>
          </w:p>
        </w:tc>
        <w:tc>
          <w:tcPr>
            <w:tcW w:w="440" w:type="dxa"/>
            <w:vAlign w:val="bottom"/>
          </w:tcPr>
          <w:p>
            <w:pPr>
              <w:spacing w:after="0"/>
              <w:rPr>
                <w:sz w:val="13"/>
                <w:szCs w:val="13"/>
                <w:color w:val="auto"/>
              </w:rPr>
            </w:pPr>
          </w:p>
        </w:tc>
        <w:tc>
          <w:tcPr>
            <w:tcW w:w="3440" w:type="dxa"/>
            <w:vAlign w:val="bottom"/>
            <w:gridSpan w:val="8"/>
          </w:tcPr>
          <w:p>
            <w:pPr>
              <w:ind w:left="80"/>
              <w:spacing w:after="0" w:line="155"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840" w:type="dxa"/>
            <w:vAlign w:val="bottom"/>
            <w:gridSpan w:val="4"/>
          </w:tcPr>
          <w:p>
            <w:pPr>
              <w:ind w:left="80"/>
              <w:spacing w:after="0"/>
              <w:rPr>
                <w:sz w:val="20"/>
                <w:szCs w:val="20"/>
                <w:color w:val="auto"/>
              </w:rPr>
            </w:pPr>
            <w:r>
              <w:rPr>
                <w:rFonts w:ascii="Arial" w:cs="Arial" w:eastAsia="Arial" w:hAnsi="Arial"/>
                <w:sz w:val="14"/>
                <w:szCs w:val="14"/>
                <w:color w:val="auto"/>
              </w:rPr>
              <w:t>Line)</w:t>
            </w:r>
          </w:p>
        </w:tc>
        <w:tc>
          <w:tcPr>
            <w:tcW w:w="9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60" w:type="dxa"/>
            <w:vAlign w:val="bottom"/>
            <w:gridSpan w:val="2"/>
            <w:vMerge w:val="continue"/>
          </w:tcPr>
          <w:p>
            <w:pPr>
              <w:spacing w:after="0"/>
              <w:rPr>
                <w:sz w:val="7"/>
                <w:szCs w:val="7"/>
                <w:color w:val="auto"/>
              </w:rPr>
            </w:pPr>
          </w:p>
        </w:tc>
        <w:tc>
          <w:tcPr>
            <w:tcW w:w="580" w:type="dxa"/>
            <w:vAlign w:val="bottom"/>
          </w:tcPr>
          <w:p>
            <w:pPr>
              <w:spacing w:after="0"/>
              <w:rPr>
                <w:sz w:val="7"/>
                <w:szCs w:val="7"/>
                <w:color w:val="auto"/>
              </w:rPr>
            </w:pPr>
          </w:p>
        </w:tc>
        <w:tc>
          <w:tcPr>
            <w:tcW w:w="220" w:type="dxa"/>
            <w:vAlign w:val="bottom"/>
          </w:tcPr>
          <w:p>
            <w:pPr>
              <w:spacing w:after="0"/>
              <w:rPr>
                <w:sz w:val="7"/>
                <w:szCs w:val="7"/>
                <w:color w:val="auto"/>
              </w:rPr>
            </w:pPr>
          </w:p>
        </w:tc>
        <w:tc>
          <w:tcPr>
            <w:tcW w:w="6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Pr>
          <w:p>
            <w:pPr>
              <w:spacing w:after="0"/>
              <w:rPr>
                <w:sz w:val="7"/>
                <w:szCs w:val="7"/>
                <w:color w:val="auto"/>
              </w:rPr>
            </w:pPr>
          </w:p>
        </w:tc>
        <w:tc>
          <w:tcPr>
            <w:tcW w:w="500" w:type="dxa"/>
            <w:vAlign w:val="bottom"/>
          </w:tcPr>
          <w:p>
            <w:pPr>
              <w:spacing w:after="0"/>
              <w:rPr>
                <w:sz w:val="7"/>
                <w:szCs w:val="7"/>
                <w:color w:val="auto"/>
              </w:rPr>
            </w:pPr>
          </w:p>
        </w:tc>
        <w:tc>
          <w:tcPr>
            <w:tcW w:w="440" w:type="dxa"/>
            <w:vAlign w:val="bottom"/>
          </w:tcPr>
          <w:p>
            <w:pPr>
              <w:spacing w:after="0"/>
              <w:rPr>
                <w:sz w:val="7"/>
                <w:szCs w:val="7"/>
                <w:color w:val="auto"/>
              </w:rPr>
            </w:pPr>
          </w:p>
        </w:tc>
        <w:tc>
          <w:tcPr>
            <w:tcW w:w="180" w:type="dxa"/>
            <w:vAlign w:val="bottom"/>
          </w:tcPr>
          <w:p>
            <w:pPr>
              <w:spacing w:after="0"/>
              <w:rPr>
                <w:sz w:val="7"/>
                <w:szCs w:val="7"/>
                <w:color w:val="auto"/>
              </w:rPr>
            </w:pPr>
          </w:p>
        </w:tc>
        <w:tc>
          <w:tcPr>
            <w:tcW w:w="40" w:type="dxa"/>
            <w:vAlign w:val="bottom"/>
          </w:tcPr>
          <w:p>
            <w:pPr>
              <w:spacing w:after="0"/>
              <w:rPr>
                <w:sz w:val="7"/>
                <w:szCs w:val="7"/>
                <w:color w:val="auto"/>
              </w:rPr>
            </w:pPr>
          </w:p>
        </w:tc>
        <w:tc>
          <w:tcPr>
            <w:tcW w:w="3220" w:type="dxa"/>
            <w:vAlign w:val="bottom"/>
            <w:gridSpan w:val="6"/>
            <w:vMerge w:val="restart"/>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w w:val="99"/>
              </w:rPr>
              <w:t>NORTH</w:t>
            </w:r>
          </w:p>
        </w:tc>
        <w:tc>
          <w:tcPr>
            <w:tcW w:w="580" w:type="dxa"/>
            <w:vAlign w:val="bottom"/>
          </w:tcPr>
          <w:p>
            <w:pPr>
              <w:spacing w:after="0"/>
              <w:rPr>
                <w:sz w:val="13"/>
                <w:szCs w:val="13"/>
                <w:color w:val="auto"/>
              </w:rPr>
            </w:pPr>
          </w:p>
        </w:tc>
        <w:tc>
          <w:tcPr>
            <w:tcW w:w="1300" w:type="dxa"/>
            <w:vAlign w:val="bottom"/>
            <w:gridSpan w:val="3"/>
            <w:vMerge w:val="restart"/>
          </w:tcPr>
          <w:p>
            <w:pPr>
              <w:ind w:left="40"/>
              <w:spacing w:after="0"/>
              <w:rPr>
                <w:sz w:val="20"/>
                <w:szCs w:val="20"/>
                <w:color w:val="auto"/>
              </w:rPr>
            </w:pPr>
            <w:r>
              <w:rPr>
                <w:rFonts w:ascii="Arial" w:cs="Arial" w:eastAsia="Arial" w:hAnsi="Arial"/>
                <w:sz w:val="18"/>
                <w:szCs w:val="18"/>
                <w:color w:val="0000FF"/>
              </w:rPr>
              <w:t>MA</w:t>
            </w:r>
          </w:p>
        </w:tc>
        <w:tc>
          <w:tcPr>
            <w:tcW w:w="1200" w:type="dxa"/>
            <w:vAlign w:val="bottom"/>
            <w:vMerge w:val="restart"/>
          </w:tcPr>
          <w:p>
            <w:pPr>
              <w:spacing w:after="0"/>
              <w:rPr>
                <w:sz w:val="20"/>
                <w:szCs w:val="20"/>
                <w:color w:val="auto"/>
              </w:rPr>
            </w:pPr>
            <w:r>
              <w:rPr>
                <w:rFonts w:ascii="Arial" w:cs="Arial" w:eastAsia="Arial" w:hAnsi="Arial"/>
                <w:sz w:val="18"/>
                <w:szCs w:val="18"/>
                <w:color w:val="0000FF"/>
              </w:rPr>
              <w:t>01862</w:t>
            </w: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3220" w:type="dxa"/>
            <w:vAlign w:val="bottom"/>
            <w:gridSpan w:val="6"/>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580" w:type="dxa"/>
            <w:vAlign w:val="bottom"/>
          </w:tcPr>
          <w:p>
            <w:pPr>
              <w:spacing w:after="0"/>
              <w:rPr>
                <w:sz w:val="6"/>
                <w:szCs w:val="6"/>
                <w:color w:val="auto"/>
              </w:rPr>
            </w:pPr>
          </w:p>
        </w:tc>
        <w:tc>
          <w:tcPr>
            <w:tcW w:w="1300" w:type="dxa"/>
            <w:vAlign w:val="bottom"/>
            <w:gridSpan w:val="3"/>
            <w:vMerge w:val="continue"/>
          </w:tcPr>
          <w:p>
            <w:pPr>
              <w:spacing w:after="0"/>
              <w:rPr>
                <w:sz w:val="6"/>
                <w:szCs w:val="6"/>
                <w:color w:val="auto"/>
              </w:rPr>
            </w:pPr>
          </w:p>
        </w:tc>
        <w:tc>
          <w:tcPr>
            <w:tcW w:w="120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120" w:type="dxa"/>
            <w:vAlign w:val="bottom"/>
          </w:tcPr>
          <w:p>
            <w:pPr>
              <w:spacing w:after="0"/>
              <w:rPr>
                <w:sz w:val="6"/>
                <w:szCs w:val="6"/>
                <w:color w:val="auto"/>
              </w:rPr>
            </w:pPr>
          </w:p>
        </w:tc>
        <w:tc>
          <w:tcPr>
            <w:tcW w:w="780" w:type="dxa"/>
            <w:vAlign w:val="bottom"/>
          </w:tcPr>
          <w:p>
            <w:pPr>
              <w:spacing w:after="0"/>
              <w:rPr>
                <w:sz w:val="6"/>
                <w:szCs w:val="6"/>
                <w:color w:val="auto"/>
              </w:rPr>
            </w:pPr>
          </w:p>
        </w:tc>
        <w:tc>
          <w:tcPr>
            <w:tcW w:w="500" w:type="dxa"/>
            <w:vAlign w:val="bottom"/>
          </w:tcPr>
          <w:p>
            <w:pPr>
              <w:spacing w:after="0"/>
              <w:rPr>
                <w:sz w:val="6"/>
                <w:szCs w:val="6"/>
                <w:color w:val="auto"/>
              </w:rPr>
            </w:pPr>
          </w:p>
        </w:tc>
        <w:tc>
          <w:tcPr>
            <w:tcW w:w="440" w:type="dxa"/>
            <w:vAlign w:val="bottom"/>
          </w:tcPr>
          <w:p>
            <w:pPr>
              <w:spacing w:after="0"/>
              <w:rPr>
                <w:sz w:val="6"/>
                <w:szCs w:val="6"/>
                <w:color w:val="auto"/>
              </w:rPr>
            </w:pPr>
          </w:p>
        </w:tc>
        <w:tc>
          <w:tcPr>
            <w:tcW w:w="180" w:type="dxa"/>
            <w:vAlign w:val="bottom"/>
          </w:tcPr>
          <w:p>
            <w:pPr>
              <w:spacing w:after="0"/>
              <w:rPr>
                <w:sz w:val="6"/>
                <w:szCs w:val="6"/>
                <w:color w:val="auto"/>
              </w:rPr>
            </w:pPr>
          </w:p>
        </w:tc>
        <w:tc>
          <w:tcPr>
            <w:tcW w:w="40" w:type="dxa"/>
            <w:vAlign w:val="bottom"/>
          </w:tcPr>
          <w:p>
            <w:pPr>
              <w:spacing w:after="0"/>
              <w:rPr>
                <w:sz w:val="6"/>
                <w:szCs w:val="6"/>
                <w:color w:val="auto"/>
              </w:rPr>
            </w:pPr>
          </w:p>
        </w:tc>
        <w:tc>
          <w:tcPr>
            <w:tcW w:w="280" w:type="dxa"/>
            <w:vAlign w:val="bottom"/>
          </w:tcPr>
          <w:p>
            <w:pPr>
              <w:spacing w:after="0"/>
              <w:rPr>
                <w:sz w:val="6"/>
                <w:szCs w:val="6"/>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40" w:type="dxa"/>
            <w:vAlign w:val="bottom"/>
            <w:gridSpan w:val="2"/>
            <w:vMerge w:val="restart"/>
          </w:tcPr>
          <w:p>
            <w:pPr>
              <w:spacing w:after="0" w:line="170" w:lineRule="exact"/>
              <w:rPr>
                <w:sz w:val="20"/>
                <w:szCs w:val="20"/>
                <w:color w:val="auto"/>
              </w:rPr>
            </w:pPr>
            <w:r>
              <w:rPr>
                <w:rFonts w:ascii="Arial" w:cs="Arial" w:eastAsia="Arial" w:hAnsi="Arial"/>
                <w:sz w:val="18"/>
                <w:szCs w:val="18"/>
                <w:color w:val="0000FF"/>
              </w:rPr>
              <w:t>BILLERICA</w:t>
            </w:r>
          </w:p>
        </w:tc>
        <w:tc>
          <w:tcPr>
            <w:tcW w:w="13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44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280" w:type="dxa"/>
            <w:vAlign w:val="bottom"/>
          </w:tcPr>
          <w:p>
            <w:pPr>
              <w:spacing w:after="0"/>
              <w:rPr>
                <w:sz w:val="9"/>
                <w:szCs w:val="9"/>
                <w:color w:val="auto"/>
              </w:rPr>
            </w:pPr>
          </w:p>
        </w:tc>
        <w:tc>
          <w:tcPr>
            <w:tcW w:w="294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2"/>
            <w:vMerge w:val="continue"/>
          </w:tcPr>
          <w:p>
            <w:pPr>
              <w:spacing w:after="0"/>
              <w:rPr>
                <w:sz w:val="4"/>
                <w:szCs w:val="4"/>
                <w:color w:val="auto"/>
              </w:rPr>
            </w:pPr>
          </w:p>
        </w:tc>
        <w:tc>
          <w:tcPr>
            <w:tcW w:w="220" w:type="dxa"/>
            <w:vAlign w:val="bottom"/>
          </w:tcPr>
          <w:p>
            <w:pPr>
              <w:spacing w:after="0"/>
              <w:rPr>
                <w:sz w:val="4"/>
                <w:szCs w:val="4"/>
                <w:color w:val="auto"/>
              </w:rPr>
            </w:pPr>
          </w:p>
        </w:tc>
        <w:tc>
          <w:tcPr>
            <w:tcW w:w="64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294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40" w:type="dxa"/>
            <w:vAlign w:val="bottom"/>
            <w:gridSpan w:val="2"/>
          </w:tcPr>
          <w:p>
            <w:pPr>
              <w:ind w:left="140"/>
              <w:spacing w:after="0"/>
              <w:rPr>
                <w:sz w:val="20"/>
                <w:szCs w:val="20"/>
                <w:color w:val="auto"/>
              </w:rPr>
            </w:pPr>
            <w:r>
              <w:rPr>
                <w:rFonts w:ascii="Arial" w:cs="Arial" w:eastAsia="Arial" w:hAnsi="Arial"/>
                <w:sz w:val="14"/>
                <w:szCs w:val="14"/>
                <w:color w:val="auto"/>
              </w:rPr>
              <w:t>Person</w:t>
            </w: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860" w:type="dxa"/>
            <w:vAlign w:val="bottom"/>
            <w:tcBorders>
              <w:bottom w:val="single" w:sz="8" w:color="9A9A9A"/>
            </w:tcBorders>
            <w:gridSpan w:val="2"/>
          </w:tcPr>
          <w:p>
            <w:pPr>
              <w:spacing w:after="0"/>
              <w:rPr>
                <w:sz w:val="4"/>
                <w:szCs w:val="4"/>
                <w:color w:val="auto"/>
              </w:rPr>
            </w:pPr>
          </w:p>
        </w:tc>
        <w:tc>
          <w:tcPr>
            <w:tcW w:w="440" w:type="dxa"/>
            <w:vAlign w:val="bottom"/>
            <w:tcBorders>
              <w:bottom w:val="single" w:sz="8" w:color="9A9A9A"/>
            </w:tcBorders>
          </w:tcPr>
          <w:p>
            <w:pPr>
              <w:spacing w:after="0"/>
              <w:rPr>
                <w:sz w:val="4"/>
                <w:szCs w:val="4"/>
                <w:color w:val="auto"/>
              </w:rPr>
            </w:pPr>
          </w:p>
        </w:tc>
        <w:tc>
          <w:tcPr>
            <w:tcW w:w="1200" w:type="dxa"/>
            <w:vAlign w:val="bottom"/>
            <w:tcBorders>
              <w:bottom w:val="single" w:sz="8" w:color="9A9A9A"/>
            </w:tcBorders>
          </w:tcPr>
          <w:p>
            <w:pPr>
              <w:spacing w:after="0"/>
              <w:rPr>
                <w:sz w:val="4"/>
                <w:szCs w:val="4"/>
                <w:color w:val="auto"/>
              </w:rPr>
            </w:pPr>
          </w:p>
        </w:tc>
        <w:tc>
          <w:tcPr>
            <w:tcW w:w="6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4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58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2060" w:type="dxa"/>
            <w:vAlign w:val="bottom"/>
            <w:tcBorders>
              <w:bottom w:val="single" w:sz="8" w:color="2C2C2C"/>
            </w:tcBorders>
            <w:gridSpan w:val="4"/>
          </w:tcPr>
          <w:p>
            <w:pPr>
              <w:spacing w:after="0"/>
              <w:rPr>
                <w:sz w:val="11"/>
                <w:szCs w:val="11"/>
                <w:color w:val="auto"/>
              </w:rPr>
            </w:pPr>
          </w:p>
        </w:tc>
        <w:tc>
          <w:tcPr>
            <w:tcW w:w="184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58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8"/>
          </w:tcPr>
          <w:p>
            <w:pPr>
              <w:jc w:val="center"/>
              <w:ind w:right="457"/>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100" w:type="dxa"/>
            <w:vAlign w:val="bottom"/>
            <w:tcBorders>
              <w:bottom w:val="single" w:sz="8" w:color="2C2C2C"/>
            </w:tcBorders>
            <w:gridSpan w:val="4"/>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20" w:type="dxa"/>
            <w:vAlign w:val="bottom"/>
          </w:tcPr>
          <w:p>
            <w:pPr>
              <w:spacing w:after="0"/>
              <w:rPr>
                <w:sz w:val="15"/>
                <w:szCs w:val="15"/>
                <w:color w:val="auto"/>
              </w:rPr>
            </w:pPr>
          </w:p>
        </w:tc>
        <w:tc>
          <w:tcPr>
            <w:tcW w:w="19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6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20" w:type="dxa"/>
            <w:vAlign w:val="bottom"/>
            <w:gridSpan w:val="5"/>
          </w:tcPr>
          <w:p>
            <w:pPr>
              <w:ind w:left="54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20" w:type="dxa"/>
            <w:vAlign w:val="bottom"/>
          </w:tcPr>
          <w:p>
            <w:pPr>
              <w:spacing w:after="0"/>
              <w:rPr>
                <w:sz w:val="6"/>
                <w:szCs w:val="6"/>
                <w:color w:val="auto"/>
              </w:rPr>
            </w:pPr>
          </w:p>
        </w:tc>
        <w:tc>
          <w:tcPr>
            <w:tcW w:w="6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640" w:type="dxa"/>
            <w:vAlign w:val="bottom"/>
          </w:tcPr>
          <w:p>
            <w:pPr>
              <w:spacing w:after="0"/>
              <w:rPr>
                <w:sz w:val="3"/>
                <w:szCs w:val="3"/>
                <w:color w:val="auto"/>
              </w:rPr>
            </w:pPr>
          </w:p>
        </w:tc>
        <w:tc>
          <w:tcPr>
            <w:tcW w:w="4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12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440" w:type="dxa"/>
            <w:vAlign w:val="bottom"/>
          </w:tcPr>
          <w:p>
            <w:pPr>
              <w:spacing w:after="0"/>
              <w:rPr>
                <w:sz w:val="3"/>
                <w:szCs w:val="3"/>
                <w:color w:val="auto"/>
              </w:rPr>
            </w:pPr>
          </w:p>
        </w:tc>
        <w:tc>
          <w:tcPr>
            <w:tcW w:w="18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640" w:type="dxa"/>
            <w:vAlign w:val="bottom"/>
          </w:tcPr>
          <w:p>
            <w:pPr>
              <w:spacing w:after="0"/>
              <w:rPr>
                <w:sz w:val="8"/>
                <w:szCs w:val="8"/>
                <w:color w:val="auto"/>
              </w:rPr>
            </w:pPr>
          </w:p>
        </w:tc>
        <w:tc>
          <w:tcPr>
            <w:tcW w:w="4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gridSpan w:val="2"/>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3"/>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20" w:type="dxa"/>
            <w:vAlign w:val="bottom"/>
          </w:tcPr>
          <w:p>
            <w:pPr>
              <w:spacing w:after="0"/>
              <w:rPr>
                <w:sz w:val="5"/>
                <w:szCs w:val="5"/>
                <w:color w:val="auto"/>
              </w:rPr>
            </w:pPr>
          </w:p>
        </w:tc>
        <w:tc>
          <w:tcPr>
            <w:tcW w:w="640" w:type="dxa"/>
            <w:vAlign w:val="bottom"/>
          </w:tcPr>
          <w:p>
            <w:pPr>
              <w:spacing w:after="0"/>
              <w:rPr>
                <w:sz w:val="5"/>
                <w:szCs w:val="5"/>
                <w:color w:val="auto"/>
              </w:rPr>
            </w:pPr>
          </w:p>
        </w:tc>
        <w:tc>
          <w:tcPr>
            <w:tcW w:w="4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12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40" w:type="dxa"/>
            <w:vAlign w:val="bottom"/>
          </w:tcPr>
          <w:p>
            <w:pPr>
              <w:spacing w:after="0"/>
              <w:rPr>
                <w:sz w:val="5"/>
                <w:szCs w:val="5"/>
                <w:color w:val="auto"/>
              </w:rPr>
            </w:pPr>
          </w:p>
        </w:tc>
        <w:tc>
          <w:tcPr>
            <w:tcW w:w="18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5"/>
          </w:tcPr>
          <w:p>
            <w:pPr>
              <w:ind w:left="640"/>
              <w:spacing w:after="0"/>
              <w:rPr>
                <w:sz w:val="20"/>
                <w:szCs w:val="20"/>
                <w:color w:val="auto"/>
              </w:rPr>
            </w:pPr>
            <w:r>
              <w:rPr>
                <w:rFonts w:ascii="Arial" w:cs="Arial" w:eastAsia="Arial" w:hAnsi="Arial"/>
                <w:sz w:val="18"/>
                <w:szCs w:val="18"/>
                <w:color w:val="0000FF"/>
              </w:rPr>
              <w:t>05/29/2019</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gridSpan w:val="2"/>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5,000</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40" w:type="dxa"/>
            <w:vAlign w:val="bottom"/>
            <w:tcBorders>
              <w:bottom w:val="single" w:sz="8" w:color="2C2C2C"/>
            </w:tcBorders>
            <w:gridSpan w:val="4"/>
          </w:tcPr>
          <w:p>
            <w:pPr>
              <w:ind w:left="8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24.2907</w:t>
            </w:r>
            <w:r>
              <w:rPr>
                <w:rFonts w:ascii="Arial" w:cs="Arial" w:eastAsia="Arial" w:hAnsi="Arial"/>
                <w:sz w:val="22"/>
                <w:szCs w:val="22"/>
                <w:color w:val="008000"/>
                <w:w w:val="90"/>
                <w:vertAlign w:val="superscript"/>
              </w:rPr>
              <w:t>(2)</w:t>
            </w:r>
          </w:p>
        </w:tc>
        <w:tc>
          <w:tcPr>
            <w:tcW w:w="34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ind w:left="20"/>
              <w:spacing w:after="0"/>
              <w:rPr>
                <w:sz w:val="20"/>
                <w:szCs w:val="20"/>
                <w:color w:val="auto"/>
              </w:rPr>
            </w:pPr>
            <w:r>
              <w:rPr>
                <w:rFonts w:ascii="Arial" w:cs="Arial" w:eastAsia="Arial" w:hAnsi="Arial"/>
                <w:sz w:val="18"/>
                <w:szCs w:val="18"/>
                <w:color w:val="0000FF"/>
              </w:rPr>
              <w:t>57,467</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58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8"/>
          </w:tcPr>
          <w:p>
            <w:pPr>
              <w:jc w:val="center"/>
              <w:ind w:right="437"/>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540" w:type="dxa"/>
            <w:vAlign w:val="bottom"/>
            <w:gridSpan w:val="14"/>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gridSpan w:val="2"/>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3"/>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900" w:type="dxa"/>
            <w:vAlign w:val="bottom"/>
          </w:tcPr>
          <w:p>
            <w:pPr>
              <w:ind w:left="120"/>
              <w:spacing w:after="0"/>
              <w:rPr>
                <w:sz w:val="20"/>
                <w:szCs w:val="20"/>
                <w:color w:val="auto"/>
              </w:rPr>
            </w:pPr>
            <w:r>
              <w:rPr>
                <w:rFonts w:ascii="Arial" w:cs="Arial" w:eastAsia="Arial" w:hAnsi="Arial"/>
                <w:sz w:val="12"/>
                <w:szCs w:val="12"/>
                <w:b w:val="1"/>
                <w:bCs w:val="1"/>
                <w:color w:val="auto"/>
              </w:rPr>
              <w:t>9. Number of</w:t>
            </w:r>
          </w:p>
        </w:tc>
        <w:tc>
          <w:tcPr>
            <w:tcW w:w="94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6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4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64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340" w:type="dxa"/>
            <w:vAlign w:val="bottom"/>
          </w:tcPr>
          <w:p>
            <w:pPr>
              <w:spacing w:after="0"/>
              <w:rPr>
                <w:sz w:val="4"/>
                <w:szCs w:val="4"/>
                <w:color w:val="auto"/>
              </w:rPr>
            </w:pPr>
          </w:p>
        </w:tc>
        <w:tc>
          <w:tcPr>
            <w:tcW w:w="9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6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60" w:type="dxa"/>
            <w:vAlign w:val="bottom"/>
            <w:gridSpan w:val="3"/>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gridSpan w:val="2"/>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transactions reported in this Form 4 were effected pursuant to a Rule 10b5-1 trading plan adopted by the reporting person on March 15, 2019.</w:t>
      </w:r>
    </w:p>
    <w:p>
      <w:pPr>
        <w:spacing w:after="0" w:line="41" w:lineRule="exact"/>
        <w:rPr>
          <w:rFonts w:ascii="Arial" w:cs="Arial" w:eastAsia="Arial" w:hAnsi="Arial"/>
          <w:sz w:val="14"/>
          <w:szCs w:val="14"/>
          <w:color w:val="008000"/>
        </w:rPr>
      </w:pPr>
    </w:p>
    <w:p>
      <w:pPr>
        <w:ind w:left="40" w:right="14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$24.25 to $24.41,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Michael P. Duffy, attorney-</w:t>
            </w:r>
          </w:p>
        </w:tc>
        <w:tc>
          <w:tcPr>
            <w:tcW w:w="10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05/31/2019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5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283061"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2019-12-23T16:01:11Z</dcterms:created>
  <dcterms:modified xsi:type="dcterms:W3CDTF">2019-12-23T16:01:11Z</dcterms:modified>
</cp:coreProperties>
</file>